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8CAD" w14:textId="1CD1BE8C" w:rsidR="00B31912" w:rsidRDefault="00B31912" w:rsidP="00B31912">
      <w:pPr>
        <w:pStyle w:val="NoSpacing"/>
        <w:rPr>
          <w:b/>
          <w:bCs/>
          <w:sz w:val="24"/>
          <w:szCs w:val="24"/>
        </w:rPr>
      </w:pPr>
      <w:r w:rsidRPr="00CD5EC6">
        <w:rPr>
          <w:b/>
          <w:bCs/>
          <w:sz w:val="24"/>
          <w:szCs w:val="24"/>
        </w:rPr>
        <w:t>3GPP TSG RAN WG1 #11</w:t>
      </w:r>
      <w:r>
        <w:rPr>
          <w:b/>
          <w:bCs/>
          <w:sz w:val="24"/>
          <w:szCs w:val="24"/>
        </w:rPr>
        <w:t>2</w:t>
      </w:r>
      <w:r w:rsidR="00D07305">
        <w:rPr>
          <w:b/>
          <w:bCs/>
          <w:sz w:val="24"/>
          <w:szCs w:val="24"/>
        </w:rPr>
        <w:t>e-bis</w:t>
      </w:r>
      <w:r>
        <w:tab/>
      </w:r>
      <w:r>
        <w:tab/>
      </w:r>
      <w:r>
        <w:tab/>
      </w:r>
      <w:r>
        <w:tab/>
      </w:r>
      <w:r>
        <w:tab/>
      </w:r>
      <w:r>
        <w:tab/>
      </w:r>
      <w:r>
        <w:rPr>
          <w:b/>
          <w:bCs/>
          <w:sz w:val="24"/>
          <w:szCs w:val="24"/>
        </w:rPr>
        <w:t xml:space="preserve">                      </w:t>
      </w:r>
      <w:r w:rsidR="00D07305" w:rsidRPr="00D07305">
        <w:rPr>
          <w:b/>
          <w:bCs/>
          <w:sz w:val="24"/>
          <w:szCs w:val="24"/>
        </w:rPr>
        <w:t>R1-2303654</w:t>
      </w:r>
    </w:p>
    <w:p w14:paraId="1E6BE861" w14:textId="2A7F6337" w:rsidR="00B31912" w:rsidRDefault="00D07305" w:rsidP="00B31912">
      <w:pPr>
        <w:ind w:left="1800" w:hanging="1800"/>
        <w:rPr>
          <w:b/>
          <w:sz w:val="24"/>
          <w:szCs w:val="24"/>
        </w:rPr>
      </w:pPr>
      <w:r w:rsidRPr="00D07305">
        <w:rPr>
          <w:b/>
          <w:sz w:val="24"/>
          <w:szCs w:val="24"/>
        </w:rPr>
        <w:t>e-meeting, April 17th – April 26th, 202</w:t>
      </w:r>
      <w:r>
        <w:rPr>
          <w:b/>
          <w:sz w:val="24"/>
          <w:szCs w:val="24"/>
        </w:rPr>
        <w:t>3</w:t>
      </w:r>
    </w:p>
    <w:p w14:paraId="740DF172" w14:textId="77777777" w:rsidR="00D07305" w:rsidRDefault="00D07305" w:rsidP="00B31912">
      <w:pPr>
        <w:ind w:left="1800" w:hanging="1800"/>
        <w:rPr>
          <w:b/>
          <w:sz w:val="24"/>
          <w:szCs w:val="24"/>
        </w:rPr>
      </w:pPr>
    </w:p>
    <w:p w14:paraId="2CBE9054" w14:textId="77777777" w:rsidR="00B31912" w:rsidRPr="00212204" w:rsidRDefault="00B31912" w:rsidP="00B31912">
      <w:pPr>
        <w:ind w:left="1800" w:hanging="1800"/>
        <w:rPr>
          <w:b/>
          <w:sz w:val="24"/>
          <w:szCs w:val="24"/>
        </w:rPr>
      </w:pPr>
      <w:r w:rsidRPr="00212204">
        <w:rPr>
          <w:b/>
          <w:sz w:val="24"/>
          <w:szCs w:val="24"/>
        </w:rPr>
        <w:t>Agenda Item:</w:t>
      </w:r>
      <w:r w:rsidRPr="00212204">
        <w:rPr>
          <w:sz w:val="24"/>
          <w:szCs w:val="24"/>
        </w:rPr>
        <w:tab/>
      </w:r>
      <w:bookmarkStart w:id="0" w:name="Source"/>
      <w:bookmarkEnd w:id="0"/>
      <w:r>
        <w:rPr>
          <w:b/>
          <w:sz w:val="24"/>
          <w:szCs w:val="24"/>
        </w:rPr>
        <w:t>9.2.2.1</w:t>
      </w:r>
    </w:p>
    <w:p w14:paraId="25B3BE1C" w14:textId="77777777" w:rsidR="00B31912" w:rsidRPr="00212204" w:rsidRDefault="00B31912" w:rsidP="00B31912">
      <w:pPr>
        <w:ind w:left="1800" w:hanging="1800"/>
        <w:rPr>
          <w:sz w:val="24"/>
          <w:szCs w:val="24"/>
        </w:rPr>
      </w:pPr>
      <w:r w:rsidRPr="00212204">
        <w:rPr>
          <w:b/>
          <w:sz w:val="24"/>
          <w:szCs w:val="24"/>
        </w:rPr>
        <w:t>Source:</w:t>
      </w:r>
      <w:r w:rsidRPr="00212204">
        <w:rPr>
          <w:b/>
          <w:sz w:val="24"/>
          <w:szCs w:val="24"/>
        </w:rPr>
        <w:tab/>
        <w:t>AT&amp;T</w:t>
      </w:r>
    </w:p>
    <w:p w14:paraId="7B90F89B" w14:textId="77777777" w:rsidR="00B31912" w:rsidRDefault="00B31912" w:rsidP="00B31912">
      <w:pPr>
        <w:ind w:left="1800" w:hanging="1800"/>
        <w:rPr>
          <w:b/>
          <w:bCs/>
          <w:sz w:val="24"/>
          <w:szCs w:val="24"/>
        </w:rPr>
      </w:pPr>
      <w:r w:rsidRPr="00212204">
        <w:rPr>
          <w:b/>
          <w:sz w:val="24"/>
          <w:szCs w:val="24"/>
        </w:rPr>
        <w:t>Title:</w:t>
      </w:r>
      <w:r w:rsidRPr="00212204">
        <w:rPr>
          <w:sz w:val="24"/>
          <w:szCs w:val="24"/>
        </w:rPr>
        <w:tab/>
      </w:r>
      <w:r w:rsidRPr="00C855D9">
        <w:rPr>
          <w:b/>
          <w:bCs/>
          <w:sz w:val="24"/>
          <w:szCs w:val="24"/>
        </w:rPr>
        <w:t>Discussion on AI/ML for CSI feedback enhancement</w:t>
      </w:r>
    </w:p>
    <w:p w14:paraId="039E5A9B" w14:textId="77777777" w:rsidR="00B31912" w:rsidRPr="000052FF" w:rsidRDefault="00B31912" w:rsidP="00B31912">
      <w:pPr>
        <w:ind w:left="1800" w:hanging="1800"/>
        <w:rPr>
          <w:b/>
          <w:sz w:val="21"/>
          <w:szCs w:val="21"/>
        </w:rPr>
      </w:pPr>
      <w:r w:rsidRPr="00212204">
        <w:rPr>
          <w:b/>
          <w:sz w:val="24"/>
          <w:szCs w:val="24"/>
        </w:rPr>
        <w:t>Document for:</w:t>
      </w:r>
      <w:r w:rsidRPr="00212204">
        <w:rPr>
          <w:sz w:val="24"/>
          <w:szCs w:val="24"/>
        </w:rPr>
        <w:tab/>
      </w:r>
      <w:bookmarkStart w:id="1" w:name="DocumentFor"/>
      <w:bookmarkEnd w:id="1"/>
      <w:r w:rsidRPr="00212204">
        <w:rPr>
          <w:b/>
          <w:sz w:val="24"/>
          <w:szCs w:val="24"/>
        </w:rPr>
        <w:t>Discussion/Approval</w:t>
      </w:r>
    </w:p>
    <w:p w14:paraId="6D06AF5E" w14:textId="77777777" w:rsidR="00B31912" w:rsidRPr="00A11840" w:rsidRDefault="00B31912" w:rsidP="00B31912">
      <w:pPr>
        <w:pStyle w:val="NoSpacing"/>
        <w:jc w:val="left"/>
        <w:rPr>
          <w:sz w:val="16"/>
          <w:szCs w:val="16"/>
        </w:rPr>
      </w:pPr>
    </w:p>
    <w:p w14:paraId="348298CB" w14:textId="77777777" w:rsidR="00B31912" w:rsidRPr="00172743" w:rsidRDefault="00B31912" w:rsidP="00B31912">
      <w:pPr>
        <w:pStyle w:val="Heading1"/>
      </w:pPr>
      <w:r w:rsidRPr="00172743">
        <w:t>Introduction</w:t>
      </w:r>
    </w:p>
    <w:p w14:paraId="112C701A" w14:textId="77777777" w:rsidR="00B31912" w:rsidRDefault="00B31912" w:rsidP="00B31912">
      <w:pPr>
        <w:pStyle w:val="maintext"/>
        <w:ind w:firstLineChars="0" w:firstLine="0"/>
        <w:rPr>
          <w:rFonts w:ascii="Calibri" w:hAnsi="Calibri"/>
        </w:rPr>
      </w:pPr>
      <w:r>
        <w:rPr>
          <w:rFonts w:ascii="Calibri" w:hAnsi="Calibri"/>
        </w:rPr>
        <w:t>As part of</w:t>
      </w:r>
      <w:r w:rsidRPr="00C724F1">
        <w:rPr>
          <w:rFonts w:ascii="Calibri" w:hAnsi="Calibri"/>
        </w:rPr>
        <w:t xml:space="preserve"> </w:t>
      </w:r>
      <w:r>
        <w:rPr>
          <w:rFonts w:ascii="Calibri" w:hAnsi="Calibri"/>
        </w:rPr>
        <w:t>Rel-18 Study</w:t>
      </w:r>
      <w:r w:rsidRPr="00C724F1">
        <w:rPr>
          <w:rFonts w:ascii="Calibri" w:hAnsi="Calibri"/>
        </w:rPr>
        <w:t xml:space="preserve"> Item on</w:t>
      </w:r>
      <w:r>
        <w:rPr>
          <w:rFonts w:ascii="Calibri" w:hAnsi="Calibri"/>
        </w:rPr>
        <w:t xml:space="preserve"> </w:t>
      </w:r>
      <w:r w:rsidRPr="00AC75A5">
        <w:rPr>
          <w:rFonts w:ascii="Calibri" w:hAnsi="Calibri"/>
        </w:rPr>
        <w:t>Artificial Intelligence (AI)/Machine Learning (ML) for NR Air Interface</w:t>
      </w:r>
      <w:r w:rsidRPr="00C724F1">
        <w:rPr>
          <w:rFonts w:ascii="Calibri" w:hAnsi="Calibri"/>
        </w:rPr>
        <w:t xml:space="preserve"> [1], 3GPP has agreed </w:t>
      </w:r>
      <w:r>
        <w:rPr>
          <w:rFonts w:ascii="Calibri" w:hAnsi="Calibri"/>
        </w:rPr>
        <w:t>to study the framework for AI/ML for air-interface corresponding to target use cases considering aspects such as performance, complexity, and potential specification aspects. One of the identified use cases include:</w:t>
      </w:r>
    </w:p>
    <w:p w14:paraId="70D54C71" w14:textId="77777777" w:rsidR="00B31912" w:rsidRPr="009B5F13" w:rsidRDefault="00B31912" w:rsidP="00B31912">
      <w:pPr>
        <w:numPr>
          <w:ilvl w:val="1"/>
          <w:numId w:val="2"/>
        </w:numPr>
        <w:overflowPunct w:val="0"/>
        <w:autoSpaceDE w:val="0"/>
        <w:autoSpaceDN w:val="0"/>
        <w:adjustRightInd w:val="0"/>
        <w:spacing w:before="0" w:after="0"/>
        <w:textAlignment w:val="baseline"/>
        <w:rPr>
          <w:bCs/>
        </w:rPr>
      </w:pPr>
      <w:r w:rsidRPr="009B5F13">
        <w:rPr>
          <w:bCs/>
        </w:rPr>
        <w:t>CSI feedback enhancement, e.g., overhead reduction, improved accuracy, prediction [RAN1]</w:t>
      </w:r>
    </w:p>
    <w:p w14:paraId="41E27154" w14:textId="77777777" w:rsidR="00B31912" w:rsidRDefault="00B31912" w:rsidP="00B31912">
      <w:pPr>
        <w:pStyle w:val="maintext"/>
        <w:ind w:firstLineChars="0" w:firstLine="0"/>
        <w:rPr>
          <w:rFonts w:ascii="Calibri" w:hAnsi="Calibri"/>
        </w:rPr>
      </w:pPr>
      <w:r>
        <w:rPr>
          <w:rFonts w:ascii="Calibri" w:hAnsi="Calibri"/>
        </w:rPr>
        <w:t xml:space="preserve">For each of the use cases, one of the objectives is to </w:t>
      </w:r>
    </w:p>
    <w:p w14:paraId="27227B1C" w14:textId="77777777" w:rsidR="00B31912" w:rsidRDefault="00B31912" w:rsidP="00B31912">
      <w:pPr>
        <w:numPr>
          <w:ilvl w:val="0"/>
          <w:numId w:val="2"/>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0D9A19C" w14:textId="77777777" w:rsidR="00B31912" w:rsidRDefault="00B31912" w:rsidP="00B31912">
      <w:pPr>
        <w:numPr>
          <w:ilvl w:val="1"/>
          <w:numId w:val="2"/>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6819BF9A" w14:textId="77777777" w:rsidR="00B31912" w:rsidRPr="008E5E15" w:rsidRDefault="00B31912" w:rsidP="00B31912">
      <w:pPr>
        <w:overflowPunct w:val="0"/>
        <w:autoSpaceDE w:val="0"/>
        <w:autoSpaceDN w:val="0"/>
        <w:adjustRightInd w:val="0"/>
        <w:spacing w:before="0" w:after="0"/>
        <w:textAlignment w:val="baseline"/>
        <w:rPr>
          <w:bCs/>
        </w:rPr>
      </w:pPr>
    </w:p>
    <w:p w14:paraId="4337F43D" w14:textId="5CC533DE" w:rsidR="001B4BCA" w:rsidRDefault="001B4BCA" w:rsidP="00B31912">
      <w:pPr>
        <w:rPr>
          <w:rFonts w:ascii="Calibri" w:eastAsia="Malgun Gothic" w:hAnsi="Calibri" w:cs="Batang"/>
          <w:lang w:val="en-GB" w:eastAsia="ko-KR"/>
        </w:rPr>
      </w:pPr>
      <w:r>
        <w:rPr>
          <w:rFonts w:ascii="Calibri" w:eastAsia="Malgun Gothic" w:hAnsi="Calibri" w:cs="Batang"/>
          <w:lang w:val="en-GB" w:eastAsia="ko-KR"/>
        </w:rPr>
        <w:t xml:space="preserve">This contribution discusses the evaluation aspects of the AI/ML framework for CSI enhancements, specifically the open issues regarding the evaluations and LCM. </w:t>
      </w:r>
    </w:p>
    <w:p w14:paraId="1463AA49" w14:textId="77777777" w:rsidR="001B4BCA" w:rsidRDefault="001B4BCA" w:rsidP="00B31912">
      <w:pPr>
        <w:rPr>
          <w:rFonts w:ascii="Calibri" w:eastAsia="Malgun Gothic" w:hAnsi="Calibri" w:cs="Batang"/>
          <w:lang w:val="en-GB" w:eastAsia="ko-KR"/>
        </w:rPr>
      </w:pPr>
    </w:p>
    <w:p w14:paraId="41EB6FAC" w14:textId="7DA939A1" w:rsidR="00A13969" w:rsidRDefault="005C3F36" w:rsidP="00B31912">
      <w:pPr>
        <w:pStyle w:val="Heading1"/>
      </w:pPr>
      <w:bookmarkStart w:id="2" w:name="_Hlk127499699"/>
      <w:r>
        <w:t>G</w:t>
      </w:r>
      <w:bookmarkEnd w:id="2"/>
      <w:r>
        <w:t>eneric issue</w:t>
      </w:r>
      <w:r w:rsidR="00EB299F">
        <w:t>s</w:t>
      </w:r>
      <w:r>
        <w:t xml:space="preserve"> on CSI enhancemen</w:t>
      </w:r>
      <w:r w:rsidR="00A13969">
        <w:t>ts</w:t>
      </w:r>
    </w:p>
    <w:p w14:paraId="7D45737D" w14:textId="26AF2EA8" w:rsidR="00F37E85" w:rsidRDefault="00F37E85" w:rsidP="00F37E85">
      <w:pPr>
        <w:rPr>
          <w:lang w:eastAsia="zh-CN"/>
        </w:rPr>
      </w:pPr>
      <w:bookmarkStart w:id="3" w:name="_Hlk127521107"/>
      <w:r>
        <w:rPr>
          <w:lang w:eastAsia="zh-CN"/>
        </w:rPr>
        <w:t xml:space="preserve">In the 109-e </w:t>
      </w:r>
      <w:proofErr w:type="gramStart"/>
      <w:r>
        <w:rPr>
          <w:lang w:eastAsia="zh-CN"/>
        </w:rPr>
        <w:t>meeting</w:t>
      </w:r>
      <w:r w:rsidR="00913D77">
        <w:rPr>
          <w:lang w:eastAsia="zh-CN"/>
        </w:rPr>
        <w:t>[</w:t>
      </w:r>
      <w:proofErr w:type="gramEnd"/>
      <w:r w:rsidR="00913D77">
        <w:rPr>
          <w:lang w:eastAsia="zh-CN"/>
        </w:rPr>
        <w:t>2]</w:t>
      </w:r>
      <w:r>
        <w:rPr>
          <w:lang w:eastAsia="zh-CN"/>
        </w:rPr>
        <w:t>, we agreed in 9.2.2.1 that FLOPs is adopted as the metric to evaluate the complexity.</w:t>
      </w:r>
    </w:p>
    <w:tbl>
      <w:tblPr>
        <w:tblStyle w:val="TableGrid"/>
        <w:tblW w:w="0" w:type="auto"/>
        <w:tblLook w:val="04A0" w:firstRow="1" w:lastRow="0" w:firstColumn="1" w:lastColumn="0" w:noHBand="0" w:noVBand="1"/>
      </w:tblPr>
      <w:tblGrid>
        <w:gridCol w:w="9307"/>
      </w:tblGrid>
      <w:tr w:rsidR="00F37E85" w14:paraId="1BA6E56F" w14:textId="77777777" w:rsidTr="00F37E85">
        <w:tc>
          <w:tcPr>
            <w:tcW w:w="9307" w:type="dxa"/>
          </w:tcPr>
          <w:p w14:paraId="6C6C7E44" w14:textId="77777777" w:rsidR="00F37E85" w:rsidRDefault="00F37E85" w:rsidP="00F37E85">
            <w:pPr>
              <w:rPr>
                <w:highlight w:val="green"/>
              </w:rPr>
            </w:pPr>
            <w:r>
              <w:rPr>
                <w:highlight w:val="green"/>
              </w:rPr>
              <w:t>Agreement </w:t>
            </w:r>
          </w:p>
          <w:p w14:paraId="1934DA49" w14:textId="77777777" w:rsidR="00F37E85" w:rsidRDefault="00F37E85" w:rsidP="00F37E85">
            <w:r>
              <w:t>For the evaluation of the AI/ML based CSI feedback enhancement, Floating point operations (FLOPs) is adopted as part of the ‘Evaluation Metric</w:t>
            </w:r>
            <w:proofErr w:type="gramStart"/>
            <w:r>
              <w:t>’, and</w:t>
            </w:r>
            <w:proofErr w:type="gramEnd"/>
            <w:r>
              <w:t xml:space="preserve"> reported by companies.</w:t>
            </w:r>
          </w:p>
        </w:tc>
      </w:tr>
    </w:tbl>
    <w:p w14:paraId="6CBC8EAA" w14:textId="77777777" w:rsidR="00F37E85" w:rsidRDefault="00F37E85" w:rsidP="00F37E85">
      <w:pPr>
        <w:rPr>
          <w:lang w:eastAsia="zh-CN"/>
        </w:rPr>
      </w:pPr>
    </w:p>
    <w:p w14:paraId="18BA0A91" w14:textId="33158D8E" w:rsidR="00F37E85" w:rsidRDefault="00F37E85" w:rsidP="00F37E85">
      <w:pPr>
        <w:rPr>
          <w:lang w:eastAsia="zh-CN"/>
        </w:rPr>
      </w:pPr>
      <w:r>
        <w:rPr>
          <w:rFonts w:hint="eastAsia"/>
          <w:lang w:eastAsia="zh-CN"/>
        </w:rPr>
        <w:t>I</w:t>
      </w:r>
      <w:r>
        <w:rPr>
          <w:lang w:eastAsia="zh-CN"/>
        </w:rPr>
        <w:t xml:space="preserve">n 110b-e </w:t>
      </w:r>
      <w:proofErr w:type="gramStart"/>
      <w:r>
        <w:rPr>
          <w:lang w:eastAsia="zh-CN"/>
        </w:rPr>
        <w:t>meeting</w:t>
      </w:r>
      <w:r w:rsidR="00913D77">
        <w:rPr>
          <w:lang w:eastAsia="zh-CN"/>
        </w:rPr>
        <w:t>[</w:t>
      </w:r>
      <w:proofErr w:type="gramEnd"/>
      <w:r w:rsidR="00913D77">
        <w:rPr>
          <w:lang w:eastAsia="zh-CN"/>
        </w:rPr>
        <w:t>4]</w:t>
      </w:r>
      <w:r>
        <w:rPr>
          <w:lang w:eastAsia="zh-CN"/>
        </w:rPr>
        <w:t>, we agreed in 9.2.1 that the complexity includes pre/post-processing.</w:t>
      </w:r>
    </w:p>
    <w:tbl>
      <w:tblPr>
        <w:tblStyle w:val="TableGrid"/>
        <w:tblW w:w="0" w:type="auto"/>
        <w:tblLook w:val="04A0" w:firstRow="1" w:lastRow="0" w:firstColumn="1" w:lastColumn="0" w:noHBand="0" w:noVBand="1"/>
      </w:tblPr>
      <w:tblGrid>
        <w:gridCol w:w="9307"/>
      </w:tblGrid>
      <w:tr w:rsidR="00F37E85" w14:paraId="667D7E11" w14:textId="77777777" w:rsidTr="00F37E85">
        <w:tc>
          <w:tcPr>
            <w:tcW w:w="9307" w:type="dxa"/>
          </w:tcPr>
          <w:p w14:paraId="34342B6D" w14:textId="77777777" w:rsidR="00F37E85" w:rsidRDefault="00F37E85" w:rsidP="00F37E85">
            <w:pPr>
              <w:rPr>
                <w:highlight w:val="green"/>
              </w:rPr>
            </w:pPr>
            <w:r>
              <w:rPr>
                <w:highlight w:val="green"/>
              </w:rPr>
              <w:t>Agreement</w:t>
            </w:r>
          </w:p>
          <w:p w14:paraId="5072CAC4" w14:textId="77777777" w:rsidR="00F37E85" w:rsidRDefault="00F37E85" w:rsidP="00F37E85">
            <w:r>
              <w:t>The following are additionally considered for the initial list of common KPIs (if applicable) for evaluating performance benefits of AI/ML</w:t>
            </w:r>
          </w:p>
          <w:p w14:paraId="5ED996B2" w14:textId="77777777" w:rsidR="00F37E85" w:rsidRDefault="00F37E85" w:rsidP="00C37272">
            <w:pPr>
              <w:numPr>
                <w:ilvl w:val="0"/>
                <w:numId w:val="15"/>
              </w:numPr>
              <w:overflowPunct w:val="0"/>
              <w:spacing w:before="0" w:after="0"/>
              <w:jc w:val="left"/>
              <w:textAlignment w:val="baseline"/>
            </w:pPr>
            <w:r>
              <w:t>Clarification on inference complexity</w:t>
            </w:r>
          </w:p>
          <w:p w14:paraId="5C770E2B" w14:textId="77777777" w:rsidR="00F37E85" w:rsidRDefault="00F37E85" w:rsidP="00C37272">
            <w:pPr>
              <w:numPr>
                <w:ilvl w:val="1"/>
                <w:numId w:val="15"/>
              </w:numPr>
              <w:autoSpaceDE/>
              <w:autoSpaceDN/>
              <w:adjustRightInd/>
              <w:spacing w:before="0" w:after="0"/>
              <w:jc w:val="left"/>
            </w:pPr>
            <w:r>
              <w:t>Note: Inference complexity includes complexity for pre- and post-processing.</w:t>
            </w:r>
          </w:p>
          <w:p w14:paraId="5E6769DA" w14:textId="77777777" w:rsidR="00F37E85" w:rsidRDefault="00F37E85" w:rsidP="00C37272">
            <w:pPr>
              <w:numPr>
                <w:ilvl w:val="0"/>
                <w:numId w:val="15"/>
              </w:numPr>
              <w:overflowPunct w:val="0"/>
              <w:spacing w:before="0" w:after="0"/>
              <w:jc w:val="left"/>
              <w:textAlignment w:val="baseline"/>
            </w:pPr>
            <w:r>
              <w:t>LCM related complexity and storage overhead</w:t>
            </w:r>
          </w:p>
          <w:p w14:paraId="4054AF0E" w14:textId="77777777" w:rsidR="00F37E85" w:rsidRDefault="00F37E85" w:rsidP="00C37272">
            <w:pPr>
              <w:numPr>
                <w:ilvl w:val="1"/>
                <w:numId w:val="15"/>
              </w:numPr>
              <w:overflowPunct w:val="0"/>
              <w:spacing w:before="0" w:after="0"/>
              <w:contextualSpacing/>
              <w:jc w:val="left"/>
              <w:textAlignment w:val="baseline"/>
            </w:pPr>
            <w:r>
              <w:t>Storage/computation for training data collection.</w:t>
            </w:r>
          </w:p>
          <w:p w14:paraId="0BCC8448" w14:textId="77777777" w:rsidR="00F37E85" w:rsidRDefault="00F37E85" w:rsidP="00C37272">
            <w:pPr>
              <w:numPr>
                <w:ilvl w:val="1"/>
                <w:numId w:val="15"/>
              </w:numPr>
              <w:overflowPunct w:val="0"/>
              <w:spacing w:before="0" w:after="0"/>
              <w:contextualSpacing/>
              <w:jc w:val="left"/>
              <w:textAlignment w:val="baseline"/>
            </w:pPr>
            <w:r>
              <w:t>Storage/computation for training and model update</w:t>
            </w:r>
          </w:p>
          <w:p w14:paraId="3FFB699D" w14:textId="77777777" w:rsidR="00F37E85" w:rsidRDefault="00F37E85" w:rsidP="00C37272">
            <w:pPr>
              <w:numPr>
                <w:ilvl w:val="1"/>
                <w:numId w:val="15"/>
              </w:numPr>
              <w:overflowPunct w:val="0"/>
              <w:spacing w:before="0" w:after="0"/>
              <w:contextualSpacing/>
              <w:jc w:val="left"/>
              <w:textAlignment w:val="baseline"/>
            </w:pPr>
            <w:r>
              <w:t>Storage/computation for model monitoring.</w:t>
            </w:r>
          </w:p>
          <w:p w14:paraId="2B0F935D" w14:textId="77777777" w:rsidR="00F37E85" w:rsidRDefault="00F37E85" w:rsidP="00C37272">
            <w:pPr>
              <w:numPr>
                <w:ilvl w:val="1"/>
                <w:numId w:val="15"/>
              </w:numPr>
              <w:overflowPunct w:val="0"/>
              <w:spacing w:before="0" w:after="0"/>
              <w:contextualSpacing/>
              <w:jc w:val="left"/>
              <w:textAlignment w:val="baseline"/>
            </w:pPr>
            <w:r>
              <w:t>Storage/computation for other LCM procedures, e.g., model activation, deactivation, selection, switching, fallback operation.</w:t>
            </w:r>
          </w:p>
          <w:p w14:paraId="0F951CC5" w14:textId="77777777" w:rsidR="00F37E85" w:rsidRDefault="00F37E85" w:rsidP="00C37272">
            <w:pPr>
              <w:numPr>
                <w:ilvl w:val="0"/>
                <w:numId w:val="15"/>
              </w:numPr>
              <w:overflowPunct w:val="0"/>
              <w:spacing w:before="0" w:after="0"/>
              <w:jc w:val="left"/>
              <w:textAlignment w:val="baseline"/>
            </w:pPr>
            <w:r>
              <w:t>FFS: Power consumption, latency (e.g., Inference latency)</w:t>
            </w:r>
          </w:p>
        </w:tc>
      </w:tr>
    </w:tbl>
    <w:p w14:paraId="42ABBA1F" w14:textId="72323E17" w:rsidR="0080008B" w:rsidRPr="006C5C14" w:rsidRDefault="0080008B" w:rsidP="00F37E85">
      <w:pPr>
        <w:rPr>
          <w:rFonts w:ascii="Calibri" w:eastAsia="Malgun Gothic" w:hAnsi="Calibri" w:cs="Batang"/>
          <w:noProof/>
          <w:lang w:val="en-GB" w:eastAsia="ko-KR"/>
        </w:rPr>
      </w:pPr>
      <w:r w:rsidRPr="006C5C14">
        <w:rPr>
          <w:rFonts w:ascii="Calibri" w:eastAsia="Malgun Gothic" w:hAnsi="Calibri" w:cs="Batang"/>
          <w:noProof/>
          <w:lang w:val="en-GB" w:eastAsia="ko-KR"/>
        </w:rPr>
        <w:lastRenderedPageBreak/>
        <w:t xml:space="preserve">In the previous meetings it was agreed to </w:t>
      </w:r>
      <w:r w:rsidR="006C5C14" w:rsidRPr="006C5C14">
        <w:rPr>
          <w:rFonts w:ascii="Calibri" w:eastAsia="Malgun Gothic" w:hAnsi="Calibri" w:cs="Batang"/>
          <w:noProof/>
          <w:lang w:val="en-GB" w:eastAsia="ko-KR"/>
        </w:rPr>
        <w:t>use FLOPs to evaluate the computational complexity and that the complexity includes pre/post processing. However, the complexity reports for the pre and post processing can vary depending on where the reference points for the input and output are selected. For instance, both raw channel matrix or eigenvectors can be considered as the input for pre-processing. In order to have a common understanding regarding the boundary of pre and post processing we propose the following</w:t>
      </w:r>
    </w:p>
    <w:p w14:paraId="1AAE91FE" w14:textId="37BC7877" w:rsidR="006C5C14" w:rsidRPr="006C5C14" w:rsidRDefault="006C5C14" w:rsidP="006C5C14">
      <w:pPr>
        <w:spacing w:beforeLines="100" w:before="240"/>
        <w:rPr>
          <w:rFonts w:ascii="Calibri" w:hAnsi="Calibri" w:cs="Calibri"/>
          <w:b/>
          <w:lang w:eastAsia="zh-CN"/>
        </w:rPr>
      </w:pPr>
      <w:bookmarkStart w:id="4" w:name="_Hlk131755450"/>
      <w:r w:rsidRPr="006C5C14">
        <w:rPr>
          <w:rFonts w:ascii="Calibri" w:hAnsi="Calibri" w:cs="Calibri"/>
          <w:b/>
          <w:lang w:eastAsia="zh-CN"/>
        </w:rPr>
        <w:t xml:space="preserve">Proposal 1:  </w:t>
      </w:r>
      <w:r>
        <w:rPr>
          <w:rFonts w:ascii="Calibri" w:hAnsi="Calibri" w:cs="Calibri"/>
          <w:b/>
          <w:lang w:eastAsia="zh-CN"/>
        </w:rPr>
        <w:t xml:space="preserve">For </w:t>
      </w:r>
      <w:r w:rsidRPr="006C5C14">
        <w:rPr>
          <w:rFonts w:ascii="Calibri" w:hAnsi="Calibri" w:cs="Calibri"/>
          <w:b/>
          <w:lang w:eastAsia="zh-CN"/>
        </w:rPr>
        <w:t>the evaluation of CSI enhancements, when reporting the computational complexity including the pre-processing and post-processing</w:t>
      </w:r>
      <w:r>
        <w:rPr>
          <w:rFonts w:ascii="Calibri" w:hAnsi="Calibri" w:cs="Calibri"/>
          <w:b/>
          <w:lang w:eastAsia="zh-CN"/>
        </w:rPr>
        <w:t xml:space="preserve">, </w:t>
      </w:r>
      <w:r w:rsidR="007D6A64" w:rsidRPr="007D6A64">
        <w:rPr>
          <w:rFonts w:ascii="Calibri" w:hAnsi="Calibri" w:cs="Calibri"/>
          <w:b/>
          <w:lang w:eastAsia="zh-CN"/>
        </w:rPr>
        <w:t xml:space="preserve">the boundary </w:t>
      </w:r>
      <w:r w:rsidR="007D6A64">
        <w:rPr>
          <w:rFonts w:ascii="Calibri" w:hAnsi="Calibri" w:cs="Calibri"/>
          <w:b/>
          <w:lang w:eastAsia="zh-CN"/>
        </w:rPr>
        <w:t>for</w:t>
      </w:r>
      <w:r w:rsidR="007D6A64" w:rsidRPr="007D6A64">
        <w:rPr>
          <w:rFonts w:ascii="Calibri" w:hAnsi="Calibri" w:cs="Calibri"/>
          <w:b/>
          <w:lang w:eastAsia="zh-CN"/>
        </w:rPr>
        <w:t xml:space="preserve"> calculating the complexity metric (i.e., FLOPs) is </w:t>
      </w:r>
      <w:r w:rsidR="007D6A64">
        <w:rPr>
          <w:rFonts w:ascii="Calibri" w:hAnsi="Calibri" w:cs="Calibri"/>
          <w:b/>
          <w:lang w:eastAsia="zh-CN"/>
        </w:rPr>
        <w:t>as</w:t>
      </w:r>
    </w:p>
    <w:p w14:paraId="78A61968" w14:textId="0074F105" w:rsidR="00363DDD" w:rsidRPr="00363DDD" w:rsidRDefault="006C5C14" w:rsidP="00C37272">
      <w:pPr>
        <w:pStyle w:val="ListParagraph"/>
        <w:numPr>
          <w:ilvl w:val="0"/>
          <w:numId w:val="16"/>
        </w:numPr>
        <w:spacing w:beforeLines="100" w:before="240"/>
        <w:rPr>
          <w:rFonts w:ascii="Calibri" w:hAnsi="Calibri" w:cs="Calibri"/>
          <w:b/>
          <w:lang w:eastAsia="zh-CN"/>
        </w:rPr>
      </w:pPr>
      <w:r w:rsidRPr="00363DDD">
        <w:rPr>
          <w:rFonts w:ascii="Calibri" w:hAnsi="Calibri" w:cs="Calibri" w:hint="eastAsia"/>
          <w:b/>
          <w:lang w:eastAsia="zh-CN"/>
        </w:rPr>
        <w:t>F</w:t>
      </w:r>
      <w:r w:rsidRPr="00363DDD">
        <w:rPr>
          <w:rFonts w:ascii="Calibri" w:hAnsi="Calibri" w:cs="Calibri"/>
          <w:b/>
          <w:lang w:eastAsia="zh-CN"/>
        </w:rPr>
        <w:t>or the input of the CSI prediction, or input of the CSI generation part, the pre-processing starts at the raw channel matrix (i.e., includes the decomposition from channel matrix to eigenvectors)</w:t>
      </w:r>
    </w:p>
    <w:p w14:paraId="17299F5F" w14:textId="77777777" w:rsidR="00363DDD" w:rsidRPr="006C5C14" w:rsidRDefault="00363DDD" w:rsidP="00C37272">
      <w:pPr>
        <w:pStyle w:val="ListParagraph"/>
        <w:numPr>
          <w:ilvl w:val="0"/>
          <w:numId w:val="16"/>
        </w:numPr>
        <w:spacing w:beforeLines="100" w:before="240"/>
        <w:rPr>
          <w:rFonts w:ascii="Calibri" w:hAnsi="Calibri" w:cs="Calibri"/>
          <w:b/>
          <w:lang w:eastAsia="zh-CN"/>
        </w:rPr>
      </w:pPr>
      <w:r w:rsidRPr="006C5C14">
        <w:rPr>
          <w:rFonts w:ascii="Calibri" w:hAnsi="Calibri" w:cs="Calibri"/>
          <w:b/>
          <w:lang w:eastAsia="zh-CN"/>
        </w:rPr>
        <w:t>For the output of the CSI generation part, the post-processing includes the quantization.</w:t>
      </w:r>
    </w:p>
    <w:p w14:paraId="27AED4BE" w14:textId="435395C9" w:rsidR="006C5C14" w:rsidRPr="006C5C14" w:rsidRDefault="006C5C14" w:rsidP="00C37272">
      <w:pPr>
        <w:pStyle w:val="ListParagraph"/>
        <w:numPr>
          <w:ilvl w:val="0"/>
          <w:numId w:val="16"/>
        </w:numPr>
        <w:spacing w:beforeLines="100" w:before="240"/>
        <w:rPr>
          <w:rFonts w:ascii="Calibri" w:hAnsi="Calibri" w:cs="Calibri"/>
          <w:b/>
          <w:lang w:eastAsia="zh-CN"/>
        </w:rPr>
      </w:pPr>
      <w:r w:rsidRPr="006C5C14">
        <w:rPr>
          <w:rFonts w:ascii="Calibri" w:hAnsi="Calibri" w:cs="Calibri"/>
          <w:b/>
          <w:lang w:eastAsia="zh-CN"/>
        </w:rPr>
        <w:t>For the input of the CSI reconstruction part, the pre-processing includes the dequantization.</w:t>
      </w:r>
    </w:p>
    <w:p w14:paraId="79244613" w14:textId="39B63EF9" w:rsidR="006C5C14" w:rsidRPr="006C5C14" w:rsidRDefault="006C5C14" w:rsidP="00C37272">
      <w:pPr>
        <w:pStyle w:val="ListParagraph"/>
        <w:numPr>
          <w:ilvl w:val="0"/>
          <w:numId w:val="16"/>
        </w:numPr>
        <w:spacing w:beforeLines="100" w:before="240"/>
        <w:rPr>
          <w:rFonts w:ascii="Calibri" w:hAnsi="Calibri" w:cs="Calibri"/>
          <w:b/>
          <w:lang w:eastAsia="zh-CN"/>
        </w:rPr>
      </w:pPr>
      <w:r w:rsidRPr="006C5C14">
        <w:rPr>
          <w:rFonts w:ascii="Calibri" w:hAnsi="Calibri" w:cs="Calibri"/>
          <w:b/>
          <w:lang w:eastAsia="zh-CN"/>
        </w:rPr>
        <w:t>For the output of the</w:t>
      </w:r>
      <w:r w:rsidR="00363DDD">
        <w:rPr>
          <w:rFonts w:ascii="Calibri" w:hAnsi="Calibri" w:cs="Calibri"/>
          <w:b/>
          <w:lang w:eastAsia="zh-CN"/>
        </w:rPr>
        <w:t xml:space="preserve"> </w:t>
      </w:r>
      <w:r w:rsidR="00363DDD" w:rsidRPr="00363DDD">
        <w:rPr>
          <w:rFonts w:ascii="Calibri" w:hAnsi="Calibri" w:cs="Calibri"/>
          <w:b/>
          <w:lang w:eastAsia="zh-CN"/>
        </w:rPr>
        <w:t>CSI prediction</w:t>
      </w:r>
      <w:r w:rsidR="00363DDD">
        <w:rPr>
          <w:rFonts w:ascii="Calibri" w:hAnsi="Calibri" w:cs="Calibri"/>
          <w:b/>
          <w:lang w:eastAsia="zh-CN"/>
        </w:rPr>
        <w:t xml:space="preserve"> or output of</w:t>
      </w:r>
      <w:r w:rsidRPr="006C5C14">
        <w:rPr>
          <w:rFonts w:ascii="Calibri" w:hAnsi="Calibri" w:cs="Calibri"/>
          <w:b/>
          <w:lang w:eastAsia="zh-CN"/>
        </w:rPr>
        <w:t xml:space="preserve"> CSI reconstruction part, ends at the precoding vectors.</w:t>
      </w:r>
    </w:p>
    <w:bookmarkEnd w:id="4"/>
    <w:p w14:paraId="7FA14AEC" w14:textId="77777777" w:rsidR="006C5C14" w:rsidRDefault="006C5C14" w:rsidP="006C5C14">
      <w:pPr>
        <w:rPr>
          <w:b/>
          <w:bCs/>
          <w:highlight w:val="yellow"/>
          <w:lang w:eastAsia="zh-CN"/>
        </w:rPr>
      </w:pPr>
    </w:p>
    <w:bookmarkEnd w:id="3"/>
    <w:p w14:paraId="2DE74907" w14:textId="77777777" w:rsidR="0053513D" w:rsidRDefault="0053513D" w:rsidP="0053513D">
      <w:pPr>
        <w:pStyle w:val="Heading1"/>
      </w:pPr>
      <w:r>
        <w:t>CSI compression</w:t>
      </w:r>
    </w:p>
    <w:p w14:paraId="006CC84D" w14:textId="152D8AF1" w:rsidR="007F4639" w:rsidRDefault="007F4639" w:rsidP="007F4639">
      <w:pPr>
        <w:pStyle w:val="maintext"/>
        <w:ind w:firstLineChars="0" w:firstLine="0"/>
        <w:rPr>
          <w:rFonts w:ascii="Calibri" w:hAnsi="Calibri"/>
        </w:rPr>
      </w:pPr>
    </w:p>
    <w:p w14:paraId="287C620C" w14:textId="03D46709" w:rsidR="00606C31" w:rsidRPr="00606C31" w:rsidRDefault="00606C31" w:rsidP="00606C31">
      <w:pPr>
        <w:rPr>
          <w:rFonts w:ascii="Calibri" w:eastAsia="Malgun Gothic" w:hAnsi="Calibri" w:cs="Batang"/>
          <w:noProof/>
          <w:lang w:val="en-GB" w:eastAsia="ko-KR"/>
        </w:rPr>
      </w:pPr>
      <w:r w:rsidRPr="00606C31">
        <w:rPr>
          <w:rFonts w:ascii="Calibri" w:eastAsia="Malgun Gothic" w:hAnsi="Calibri" w:cs="Batang"/>
          <w:noProof/>
          <w:lang w:val="en-GB" w:eastAsia="ko-KR"/>
        </w:rPr>
        <w:t xml:space="preserve">In </w:t>
      </w:r>
      <w:r>
        <w:rPr>
          <w:rFonts w:ascii="Calibri" w:eastAsia="Malgun Gothic" w:hAnsi="Calibri" w:cs="Batang"/>
          <w:noProof/>
          <w:lang w:val="en-GB" w:eastAsia="ko-KR"/>
        </w:rPr>
        <w:t>RAN1#112</w:t>
      </w:r>
      <w:r w:rsidR="00913D77">
        <w:rPr>
          <w:rFonts w:ascii="Calibri" w:eastAsia="Malgun Gothic" w:hAnsi="Calibri" w:cs="Batang"/>
          <w:noProof/>
          <w:lang w:val="en-GB" w:eastAsia="ko-KR"/>
        </w:rPr>
        <w:t>[6]</w:t>
      </w:r>
      <w:r>
        <w:rPr>
          <w:rFonts w:ascii="Calibri" w:eastAsia="Malgun Gothic" w:hAnsi="Calibri" w:cs="Batang"/>
          <w:noProof/>
          <w:lang w:val="en-GB" w:eastAsia="ko-KR"/>
        </w:rPr>
        <w:t xml:space="preserve"> it was agreed that </w:t>
      </w:r>
    </w:p>
    <w:p w14:paraId="64D4ED32" w14:textId="77777777" w:rsidR="00606C31" w:rsidRPr="008366E1" w:rsidRDefault="00606C31" w:rsidP="00606C31">
      <w:pPr>
        <w:rPr>
          <w:rFonts w:ascii="Times New Roman" w:hAnsi="Times New Roman"/>
          <w:bCs/>
          <w:highlight w:val="green"/>
          <w:lang w:eastAsia="zh-CN"/>
        </w:rPr>
      </w:pPr>
      <w:r w:rsidRPr="008366E1">
        <w:rPr>
          <w:rFonts w:ascii="Times New Roman" w:hAnsi="Times New Roman"/>
          <w:bCs/>
          <w:highlight w:val="green"/>
          <w:lang w:eastAsia="zh-CN"/>
        </w:rPr>
        <w:t>Agreement</w:t>
      </w:r>
    </w:p>
    <w:p w14:paraId="579C73D9" w14:textId="77777777" w:rsidR="00606C31" w:rsidRPr="008366E1" w:rsidRDefault="00606C31" w:rsidP="00606C31">
      <w:pPr>
        <w:rPr>
          <w:rFonts w:ascii="Times New Roman" w:hAnsi="Times New Roman"/>
          <w:bCs/>
          <w:lang w:eastAsia="zh-CN"/>
        </w:rPr>
      </w:pPr>
      <w:r w:rsidRPr="008366E1">
        <w:rPr>
          <w:rFonts w:ascii="Times New Roman" w:hAnsi="Times New Roman"/>
          <w:bCs/>
          <w:lang w:eastAsia="zh-CN"/>
        </w:rPr>
        <w:t>For the evaluation of the AI/ML based CSI compression sub use cases with rank &gt;=1, companies to report the specific option adopted for AI/ML model settings to adapt to ranks/layers.</w:t>
      </w:r>
    </w:p>
    <w:p w14:paraId="2815401F" w14:textId="77777777" w:rsidR="00606C31" w:rsidRPr="008366E1" w:rsidRDefault="00606C31" w:rsidP="00C37272">
      <w:pPr>
        <w:numPr>
          <w:ilvl w:val="0"/>
          <w:numId w:val="17"/>
        </w:numPr>
        <w:spacing w:before="0" w:after="0"/>
        <w:jc w:val="left"/>
        <w:rPr>
          <w:rFonts w:ascii="Times New Roman" w:hAnsi="Times New Roman"/>
          <w:bCs/>
          <w:lang w:eastAsia="zh-CN"/>
        </w:rPr>
      </w:pPr>
      <w:r w:rsidRPr="008366E1">
        <w:rPr>
          <w:rFonts w:ascii="Times New Roman" w:hAnsi="Times New Roman"/>
          <w:bCs/>
          <w:lang w:eastAsia="zh-CN"/>
        </w:rPr>
        <w:t xml:space="preserve">Option 1-1 (rank specific): Separated AI/ML models are trained per rank value and applied for corresponding ranks to perform individual </w:t>
      </w:r>
      <w:proofErr w:type="gramStart"/>
      <w:r w:rsidRPr="008366E1">
        <w:rPr>
          <w:rFonts w:ascii="Times New Roman" w:hAnsi="Times New Roman"/>
          <w:bCs/>
          <w:lang w:eastAsia="zh-CN"/>
        </w:rPr>
        <w:t>inference,</w:t>
      </w:r>
      <w:proofErr w:type="gramEnd"/>
      <w:r w:rsidRPr="008366E1">
        <w:rPr>
          <w:rFonts w:ascii="Times New Roman" w:hAnsi="Times New Roman"/>
          <w:bCs/>
          <w:lang w:eastAsia="zh-CN"/>
        </w:rPr>
        <w:t xml:space="preserve"> any specific model operates on multi-layers jointly.</w:t>
      </w:r>
    </w:p>
    <w:p w14:paraId="5249BB81"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FFS on the reported complexity and storage</w:t>
      </w:r>
    </w:p>
    <w:p w14:paraId="71AB2052"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FFS: input/output type</w:t>
      </w:r>
    </w:p>
    <w:p w14:paraId="4D03EF89" w14:textId="77777777" w:rsidR="00606C31" w:rsidRPr="008366E1" w:rsidRDefault="00606C31" w:rsidP="00C37272">
      <w:pPr>
        <w:numPr>
          <w:ilvl w:val="0"/>
          <w:numId w:val="17"/>
        </w:numPr>
        <w:spacing w:before="0" w:after="0"/>
        <w:jc w:val="left"/>
        <w:rPr>
          <w:rFonts w:ascii="Times New Roman" w:hAnsi="Times New Roman"/>
          <w:bCs/>
          <w:lang w:eastAsia="zh-CN"/>
        </w:rPr>
      </w:pPr>
      <w:r w:rsidRPr="008366E1">
        <w:rPr>
          <w:rFonts w:ascii="Times New Roman" w:hAnsi="Times New Roman"/>
          <w:bCs/>
          <w:lang w:eastAsia="zh-CN"/>
        </w:rPr>
        <w:t xml:space="preserve">Option 1-2 (rank common): A unified AI/ML model is trained and applied for adaptive ranks to perform </w:t>
      </w:r>
      <w:proofErr w:type="gramStart"/>
      <w:r w:rsidRPr="008366E1">
        <w:rPr>
          <w:rFonts w:ascii="Times New Roman" w:hAnsi="Times New Roman"/>
          <w:bCs/>
          <w:lang w:eastAsia="zh-CN"/>
        </w:rPr>
        <w:t>inference,</w:t>
      </w:r>
      <w:proofErr w:type="gramEnd"/>
      <w:r w:rsidRPr="008366E1">
        <w:rPr>
          <w:rFonts w:ascii="Times New Roman" w:hAnsi="Times New Roman"/>
          <w:bCs/>
          <w:lang w:eastAsia="zh-CN"/>
        </w:rPr>
        <w:t xml:space="preserve"> the model operates on multi-layers jointly. </w:t>
      </w:r>
    </w:p>
    <w:p w14:paraId="2B093D74"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FFS: input/output type</w:t>
      </w:r>
    </w:p>
    <w:p w14:paraId="1C874716" w14:textId="77777777" w:rsidR="00606C31" w:rsidRPr="008366E1" w:rsidRDefault="00606C31" w:rsidP="00C37272">
      <w:pPr>
        <w:numPr>
          <w:ilvl w:val="0"/>
          <w:numId w:val="17"/>
        </w:numPr>
        <w:spacing w:before="0" w:after="0"/>
        <w:jc w:val="left"/>
        <w:rPr>
          <w:rFonts w:ascii="Times New Roman" w:hAnsi="Times New Roman"/>
          <w:bCs/>
          <w:lang w:eastAsia="zh-CN"/>
        </w:rPr>
      </w:pPr>
      <w:r w:rsidRPr="008366E1">
        <w:rPr>
          <w:rFonts w:ascii="Times New Roman" w:hAnsi="Times New Roman"/>
          <w:bCs/>
          <w:lang w:eastAsia="zh-CN"/>
        </w:rPr>
        <w:t>Option 2 (layer specific): Separated AI/ML models are trained per layer value and applied for corresponding layers to perform individual inference.</w:t>
      </w:r>
    </w:p>
    <w:p w14:paraId="0CBED676"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FFS on the reported complexity and storage</w:t>
      </w:r>
    </w:p>
    <w:p w14:paraId="10361A94"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Note: input/output type is Precoding matrix</w:t>
      </w:r>
    </w:p>
    <w:p w14:paraId="06A64B9A"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 xml:space="preserve">Companies to report the setting is </w:t>
      </w:r>
    </w:p>
    <w:p w14:paraId="34AF1063" w14:textId="77777777" w:rsidR="00606C31" w:rsidRPr="008366E1" w:rsidRDefault="00606C31" w:rsidP="00C37272">
      <w:pPr>
        <w:numPr>
          <w:ilvl w:val="2"/>
          <w:numId w:val="17"/>
        </w:numPr>
        <w:spacing w:before="0" w:after="0"/>
        <w:jc w:val="left"/>
        <w:rPr>
          <w:rFonts w:ascii="Times New Roman" w:hAnsi="Times New Roman"/>
          <w:bCs/>
          <w:lang w:eastAsia="zh-CN"/>
        </w:rPr>
      </w:pPr>
      <w:r w:rsidRPr="008366E1">
        <w:rPr>
          <w:rFonts w:ascii="Times New Roman" w:hAnsi="Times New Roman"/>
          <w:bCs/>
          <w:lang w:eastAsia="x-none"/>
        </w:rPr>
        <w:t xml:space="preserve">Option 2-1: layer specific and rank common (different models applied for different layers; for a specific layer, the same model is applied for all rank values), or </w:t>
      </w:r>
    </w:p>
    <w:p w14:paraId="3B147DB5" w14:textId="77777777" w:rsidR="00606C31" w:rsidRPr="008366E1" w:rsidRDefault="00606C31" w:rsidP="00C37272">
      <w:pPr>
        <w:numPr>
          <w:ilvl w:val="2"/>
          <w:numId w:val="17"/>
        </w:numPr>
        <w:spacing w:before="0" w:after="0"/>
        <w:jc w:val="left"/>
        <w:rPr>
          <w:rFonts w:ascii="Times New Roman" w:hAnsi="Times New Roman"/>
          <w:bCs/>
          <w:lang w:eastAsia="zh-CN"/>
        </w:rPr>
      </w:pPr>
      <w:r w:rsidRPr="008366E1">
        <w:rPr>
          <w:rFonts w:ascii="Times New Roman" w:hAnsi="Times New Roman"/>
          <w:bCs/>
          <w:lang w:eastAsia="x-none"/>
        </w:rPr>
        <w:t>Option 2-2: layer specific and rank specific (different models applied for different layers; for a specific layer, different models are applied for different rank values)</w:t>
      </w:r>
    </w:p>
    <w:p w14:paraId="1C275722" w14:textId="77777777" w:rsidR="00606C31" w:rsidRPr="008366E1" w:rsidRDefault="00606C31" w:rsidP="00C37272">
      <w:pPr>
        <w:numPr>
          <w:ilvl w:val="0"/>
          <w:numId w:val="17"/>
        </w:numPr>
        <w:spacing w:before="0" w:after="0"/>
        <w:jc w:val="left"/>
        <w:rPr>
          <w:rFonts w:ascii="Times New Roman" w:hAnsi="Times New Roman"/>
          <w:bCs/>
          <w:lang w:eastAsia="zh-CN"/>
        </w:rPr>
      </w:pPr>
      <w:r w:rsidRPr="008366E1">
        <w:rPr>
          <w:rFonts w:ascii="Times New Roman" w:hAnsi="Times New Roman"/>
          <w:bCs/>
          <w:lang w:eastAsia="zh-CN"/>
        </w:rPr>
        <w:t>Option 3 (layer common): A unified AI/ML model is trained and applied for each layer to perform individual inference.</w:t>
      </w:r>
    </w:p>
    <w:p w14:paraId="2C4666AE"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FFS on the reported complexity and storage</w:t>
      </w:r>
    </w:p>
    <w:p w14:paraId="23DDE4F3"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Note: input/output type is Precoding matrix</w:t>
      </w:r>
    </w:p>
    <w:p w14:paraId="12A4F98C" w14:textId="77777777" w:rsidR="00606C31" w:rsidRPr="008366E1" w:rsidRDefault="00606C31" w:rsidP="00C37272">
      <w:pPr>
        <w:numPr>
          <w:ilvl w:val="1"/>
          <w:numId w:val="17"/>
        </w:numPr>
        <w:spacing w:before="0" w:after="0"/>
        <w:jc w:val="left"/>
        <w:rPr>
          <w:rFonts w:ascii="Times New Roman" w:hAnsi="Times New Roman"/>
          <w:bCs/>
          <w:lang w:eastAsia="zh-CN"/>
        </w:rPr>
      </w:pPr>
      <w:r w:rsidRPr="008366E1">
        <w:rPr>
          <w:rFonts w:ascii="Times New Roman" w:hAnsi="Times New Roman"/>
          <w:bCs/>
          <w:lang w:eastAsia="zh-CN"/>
        </w:rPr>
        <w:t xml:space="preserve">Companies to report whether the setting is </w:t>
      </w:r>
    </w:p>
    <w:p w14:paraId="5E063D55" w14:textId="77777777" w:rsidR="00606C31" w:rsidRPr="008366E1" w:rsidRDefault="00606C31" w:rsidP="00C37272">
      <w:pPr>
        <w:numPr>
          <w:ilvl w:val="2"/>
          <w:numId w:val="17"/>
        </w:numPr>
        <w:spacing w:before="0" w:after="0"/>
        <w:jc w:val="left"/>
        <w:rPr>
          <w:rFonts w:ascii="Times New Roman" w:hAnsi="Times New Roman"/>
          <w:bCs/>
          <w:lang w:eastAsia="zh-CN"/>
        </w:rPr>
      </w:pPr>
      <w:r w:rsidRPr="008366E1">
        <w:rPr>
          <w:rFonts w:ascii="Times New Roman" w:hAnsi="Times New Roman"/>
          <w:bCs/>
          <w:lang w:eastAsia="x-none"/>
        </w:rPr>
        <w:t xml:space="preserve">Option 3-1: layer common and rank common (A unified AI/ML model is applied for each layer under </w:t>
      </w:r>
      <w:r w:rsidRPr="008366E1">
        <w:rPr>
          <w:rFonts w:ascii="Times New Roman" w:hAnsi="Times New Roman"/>
          <w:bCs/>
          <w:lang w:eastAsia="zh-CN"/>
        </w:rPr>
        <w:t xml:space="preserve">any </w:t>
      </w:r>
      <w:r w:rsidRPr="008366E1">
        <w:rPr>
          <w:rFonts w:ascii="Times New Roman" w:hAnsi="Times New Roman"/>
          <w:bCs/>
          <w:lang w:eastAsia="x-none"/>
        </w:rPr>
        <w:t xml:space="preserve">rank value to perform individual inference), or </w:t>
      </w:r>
    </w:p>
    <w:p w14:paraId="306BDF0A" w14:textId="77777777" w:rsidR="00606C31" w:rsidRPr="008366E1" w:rsidRDefault="00606C31" w:rsidP="00C37272">
      <w:pPr>
        <w:numPr>
          <w:ilvl w:val="2"/>
          <w:numId w:val="17"/>
        </w:numPr>
        <w:spacing w:before="0" w:after="0"/>
        <w:jc w:val="left"/>
        <w:rPr>
          <w:rFonts w:ascii="Times New Roman" w:hAnsi="Times New Roman"/>
          <w:bCs/>
          <w:lang w:eastAsia="zh-CN"/>
        </w:rPr>
      </w:pPr>
      <w:r w:rsidRPr="008366E1">
        <w:rPr>
          <w:rFonts w:ascii="Times New Roman" w:hAnsi="Times New Roman"/>
          <w:bCs/>
          <w:lang w:eastAsia="x-none"/>
        </w:rPr>
        <w:t>Option 3-2: layer common and rank specific (different models applied for different rank values; for a specific rank, the same model is applied for all layers)</w:t>
      </w:r>
    </w:p>
    <w:p w14:paraId="35585175" w14:textId="77777777" w:rsidR="00606C31" w:rsidRPr="008366E1" w:rsidRDefault="00606C31" w:rsidP="00C37272">
      <w:pPr>
        <w:numPr>
          <w:ilvl w:val="0"/>
          <w:numId w:val="17"/>
        </w:numPr>
        <w:spacing w:before="0" w:after="0"/>
        <w:jc w:val="left"/>
        <w:rPr>
          <w:rFonts w:ascii="Times New Roman" w:hAnsi="Times New Roman"/>
          <w:bCs/>
          <w:lang w:eastAsia="zh-CN"/>
        </w:rPr>
      </w:pPr>
      <w:r w:rsidRPr="008366E1">
        <w:rPr>
          <w:rFonts w:ascii="Times New Roman" w:hAnsi="Times New Roman"/>
          <w:bCs/>
          <w:lang w:eastAsia="zh-CN"/>
        </w:rPr>
        <w:t>Other options not precluded.</w:t>
      </w:r>
    </w:p>
    <w:p w14:paraId="529E74CB" w14:textId="05851ED8" w:rsidR="00606C31" w:rsidRPr="000150EF" w:rsidRDefault="00606C31" w:rsidP="000150EF">
      <w:pPr>
        <w:rPr>
          <w:rFonts w:ascii="Calibri" w:eastAsia="Malgun Gothic" w:hAnsi="Calibri" w:cs="Batang"/>
          <w:noProof/>
          <w:lang w:val="en-GB" w:eastAsia="ko-KR"/>
        </w:rPr>
      </w:pPr>
    </w:p>
    <w:p w14:paraId="5CE739C0" w14:textId="77777777" w:rsidR="007D6A64" w:rsidRDefault="000150EF" w:rsidP="000150EF">
      <w:pPr>
        <w:rPr>
          <w:rFonts w:ascii="Calibri" w:eastAsia="Malgun Gothic" w:hAnsi="Calibri" w:cs="Batang"/>
          <w:noProof/>
          <w:lang w:val="en-GB" w:eastAsia="ko-KR"/>
        </w:rPr>
      </w:pPr>
      <w:r>
        <w:rPr>
          <w:rFonts w:ascii="Calibri" w:eastAsia="Malgun Gothic" w:hAnsi="Calibri" w:cs="Batang"/>
          <w:noProof/>
          <w:lang w:val="en-GB" w:eastAsia="ko-KR"/>
        </w:rPr>
        <w:t xml:space="preserve">The agreement provides the different reporting options for their models based on if they were layer common or layer specific or rank common or rank specific. </w:t>
      </w:r>
      <w:r w:rsidR="00606C31" w:rsidRPr="000150EF">
        <w:rPr>
          <w:rFonts w:ascii="Calibri" w:eastAsia="Malgun Gothic" w:hAnsi="Calibri" w:cs="Batang"/>
          <w:noProof/>
          <w:lang w:val="en-GB" w:eastAsia="ko-KR"/>
        </w:rPr>
        <w:t xml:space="preserve">Regarding the FFS on the reported computational complexity and storage it is important to </w:t>
      </w:r>
      <w:r w:rsidR="007D6A64">
        <w:rPr>
          <w:rFonts w:ascii="Calibri" w:eastAsia="Malgun Gothic" w:hAnsi="Calibri" w:cs="Batang"/>
          <w:noProof/>
          <w:lang w:val="en-GB" w:eastAsia="ko-KR"/>
        </w:rPr>
        <w:t xml:space="preserve">have meaninful comparison for each option. For instance the storage for rank specific model can be summary of all their storage size. We propose the following </w:t>
      </w:r>
    </w:p>
    <w:p w14:paraId="3C620C5B" w14:textId="4E3D53F6" w:rsidR="007D6A64" w:rsidRPr="007D6A64" w:rsidRDefault="007D6A64" w:rsidP="007D6A64">
      <w:pPr>
        <w:spacing w:beforeLines="100" w:before="240"/>
        <w:rPr>
          <w:rFonts w:ascii="Calibri" w:hAnsi="Calibri" w:cs="Calibri"/>
          <w:b/>
          <w:lang w:eastAsia="zh-CN"/>
        </w:rPr>
      </w:pPr>
      <w:r w:rsidRPr="007D6A64">
        <w:rPr>
          <w:rFonts w:ascii="Calibri" w:hAnsi="Calibri" w:cs="Calibri"/>
          <w:b/>
          <w:lang w:eastAsia="zh-CN"/>
        </w:rPr>
        <w:lastRenderedPageBreak/>
        <w:t xml:space="preserve"> Proposal </w:t>
      </w:r>
      <w:r w:rsidR="00D5620F">
        <w:rPr>
          <w:rFonts w:ascii="Calibri" w:hAnsi="Calibri" w:cs="Calibri"/>
          <w:b/>
          <w:lang w:eastAsia="zh-CN"/>
        </w:rPr>
        <w:t>2</w:t>
      </w:r>
      <w:r w:rsidRPr="007D6A64">
        <w:rPr>
          <w:rFonts w:ascii="Calibri" w:hAnsi="Calibri" w:cs="Calibri"/>
          <w:b/>
          <w:lang w:eastAsia="zh-CN"/>
        </w:rPr>
        <w:t>: For the complexity and storage report for the AI/ML based CSI compression sub use cases with rank &gt;=1,</w:t>
      </w:r>
    </w:p>
    <w:p w14:paraId="22A61A60" w14:textId="7A503165" w:rsidR="007D6A64" w:rsidRPr="007D6A64" w:rsidRDefault="007D6A64" w:rsidP="00C37272">
      <w:pPr>
        <w:pStyle w:val="ListParagraph"/>
        <w:numPr>
          <w:ilvl w:val="0"/>
          <w:numId w:val="18"/>
        </w:numPr>
        <w:spacing w:beforeLines="100" w:before="240"/>
        <w:rPr>
          <w:rFonts w:ascii="Calibri" w:hAnsi="Calibri" w:cs="Calibri"/>
          <w:b/>
          <w:lang w:eastAsia="zh-CN"/>
        </w:rPr>
      </w:pPr>
      <w:r w:rsidRPr="007D6A64">
        <w:rPr>
          <w:rFonts w:ascii="Calibri" w:hAnsi="Calibri" w:cs="Calibri"/>
          <w:b/>
          <w:lang w:eastAsia="zh-CN"/>
        </w:rPr>
        <w:t>FLOPs</w:t>
      </w:r>
    </w:p>
    <w:p w14:paraId="594E93AA" w14:textId="77777777" w:rsidR="007D6A64" w:rsidRPr="007D6A64" w:rsidRDefault="007D6A64" w:rsidP="00C37272">
      <w:pPr>
        <w:pStyle w:val="ListParagraph"/>
        <w:numPr>
          <w:ilvl w:val="1"/>
          <w:numId w:val="18"/>
        </w:numPr>
        <w:spacing w:beforeLines="100" w:before="240"/>
        <w:rPr>
          <w:rFonts w:ascii="Calibri" w:hAnsi="Calibri" w:cs="Calibri"/>
          <w:b/>
          <w:lang w:eastAsia="zh-CN"/>
        </w:rPr>
      </w:pPr>
      <w:r w:rsidRPr="007D6A64">
        <w:rPr>
          <w:rFonts w:ascii="Calibri" w:hAnsi="Calibri" w:cs="Calibri"/>
          <w:b/>
          <w:lang w:eastAsia="zh-CN"/>
        </w:rPr>
        <w:t>Option 2 (layer specific): summarized FLOPs over the layer specific models inferred for each layer</w:t>
      </w:r>
    </w:p>
    <w:p w14:paraId="3683C2D7" w14:textId="77777777" w:rsidR="007D6A64" w:rsidRPr="007D6A64" w:rsidRDefault="007D6A64" w:rsidP="00C37272">
      <w:pPr>
        <w:pStyle w:val="ListParagraph"/>
        <w:numPr>
          <w:ilvl w:val="1"/>
          <w:numId w:val="18"/>
        </w:numPr>
        <w:spacing w:beforeLines="100" w:before="240"/>
        <w:rPr>
          <w:rFonts w:ascii="Calibri" w:hAnsi="Calibri" w:cs="Calibri"/>
          <w:b/>
          <w:lang w:eastAsia="zh-CN"/>
        </w:rPr>
      </w:pPr>
      <w:r w:rsidRPr="007D6A64">
        <w:rPr>
          <w:rFonts w:ascii="Calibri" w:hAnsi="Calibri" w:cs="Calibri"/>
          <w:b/>
          <w:lang w:eastAsia="zh-CN"/>
        </w:rPr>
        <w:t>Option 3 (layer common): summarized FLOPs for the layer common model inferred for each layer</w:t>
      </w:r>
    </w:p>
    <w:p w14:paraId="77D68306" w14:textId="77777777" w:rsidR="007D6A64" w:rsidRPr="007D6A64" w:rsidRDefault="007D6A64" w:rsidP="00C37272">
      <w:pPr>
        <w:pStyle w:val="ListParagraph"/>
        <w:numPr>
          <w:ilvl w:val="0"/>
          <w:numId w:val="18"/>
        </w:numPr>
        <w:spacing w:beforeLines="100" w:before="240"/>
        <w:rPr>
          <w:rFonts w:ascii="Calibri" w:hAnsi="Calibri" w:cs="Calibri"/>
          <w:b/>
          <w:lang w:eastAsia="zh-CN"/>
        </w:rPr>
      </w:pPr>
      <w:r w:rsidRPr="007D6A64">
        <w:rPr>
          <w:rFonts w:ascii="Calibri" w:hAnsi="Calibri" w:cs="Calibri"/>
          <w:b/>
          <w:lang w:eastAsia="zh-CN"/>
        </w:rPr>
        <w:t>Memory storage/number of parameters</w:t>
      </w:r>
    </w:p>
    <w:p w14:paraId="55EDFBE4" w14:textId="77777777" w:rsidR="00E37014" w:rsidRPr="00E37014" w:rsidRDefault="00E37014" w:rsidP="00C37272">
      <w:pPr>
        <w:pStyle w:val="ListParagraph"/>
        <w:numPr>
          <w:ilvl w:val="1"/>
          <w:numId w:val="18"/>
        </w:numPr>
        <w:rPr>
          <w:rFonts w:ascii="Calibri" w:hAnsi="Calibri" w:cs="Calibri"/>
          <w:b/>
          <w:lang w:eastAsia="zh-CN"/>
        </w:rPr>
      </w:pPr>
      <w:r w:rsidRPr="00E37014">
        <w:rPr>
          <w:rFonts w:ascii="Calibri" w:hAnsi="Calibri" w:cs="Calibri"/>
          <w:b/>
          <w:lang w:eastAsia="zh-CN"/>
        </w:rPr>
        <w:t>Option 1-1 (rank specific): summarized Memory storage/number of parameters over the rank specific models</w:t>
      </w:r>
    </w:p>
    <w:p w14:paraId="25E53ED5" w14:textId="77777777" w:rsidR="00E37014" w:rsidRPr="00E37014" w:rsidRDefault="00E37014" w:rsidP="00C37272">
      <w:pPr>
        <w:pStyle w:val="ListParagraph"/>
        <w:numPr>
          <w:ilvl w:val="1"/>
          <w:numId w:val="18"/>
        </w:numPr>
        <w:rPr>
          <w:rFonts w:ascii="Calibri" w:hAnsi="Calibri" w:cs="Calibri"/>
          <w:b/>
          <w:lang w:eastAsia="zh-CN"/>
        </w:rPr>
      </w:pPr>
      <w:r w:rsidRPr="00E37014">
        <w:rPr>
          <w:rFonts w:ascii="Calibri" w:hAnsi="Calibri" w:cs="Calibri"/>
          <w:b/>
          <w:lang w:eastAsia="zh-CN"/>
        </w:rPr>
        <w:t>Option 2 (layer specific): summarized Memory storage/number of parameters over the layer specific models</w:t>
      </w:r>
    </w:p>
    <w:p w14:paraId="5EFCE79C" w14:textId="66A84585" w:rsidR="00606C31" w:rsidRPr="00E37014" w:rsidRDefault="00E37014" w:rsidP="00C37272">
      <w:pPr>
        <w:pStyle w:val="ListParagraph"/>
        <w:numPr>
          <w:ilvl w:val="1"/>
          <w:numId w:val="18"/>
        </w:numPr>
        <w:rPr>
          <w:rFonts w:ascii="Calibri" w:eastAsia="Malgun Gothic" w:hAnsi="Calibri" w:cs="Batang"/>
          <w:noProof/>
          <w:lang w:val="en-GB" w:eastAsia="ko-KR"/>
        </w:rPr>
      </w:pPr>
      <w:r w:rsidRPr="00E37014">
        <w:rPr>
          <w:rFonts w:ascii="Calibri" w:hAnsi="Calibri" w:cs="Calibri"/>
          <w:b/>
          <w:lang w:eastAsia="zh-CN"/>
        </w:rPr>
        <w:t>Option 3-2 (layer common and rank specific); summarized Memory storage/number of parameters over the rank specific models</w:t>
      </w:r>
    </w:p>
    <w:p w14:paraId="4C09B275" w14:textId="6FC04800" w:rsidR="00606C31" w:rsidRDefault="00D5620F" w:rsidP="00D5620F">
      <w:pPr>
        <w:rPr>
          <w:rFonts w:ascii="Calibri" w:hAnsi="Calibri" w:cs="Calibri"/>
          <w:b/>
          <w:lang w:eastAsia="zh-CN"/>
        </w:rPr>
      </w:pPr>
      <w:r w:rsidRPr="00D5620F">
        <w:rPr>
          <w:rFonts w:ascii="Calibri" w:eastAsia="Malgun Gothic" w:hAnsi="Calibri" w:cs="Batang"/>
          <w:noProof/>
          <w:lang w:val="en-GB" w:eastAsia="ko-KR"/>
        </w:rPr>
        <w:t>In the RAN</w:t>
      </w:r>
      <w:r>
        <w:rPr>
          <w:rFonts w:ascii="Calibri" w:eastAsia="Malgun Gothic" w:hAnsi="Calibri" w:cs="Batang"/>
          <w:noProof/>
          <w:lang w:val="en-GB" w:eastAsia="ko-KR"/>
        </w:rPr>
        <w:t>1</w:t>
      </w:r>
      <w:r w:rsidRPr="00D5620F">
        <w:rPr>
          <w:rFonts w:ascii="Calibri" w:eastAsia="Malgun Gothic" w:hAnsi="Calibri" w:cs="Batang"/>
          <w:noProof/>
          <w:lang w:val="en-GB" w:eastAsia="ko-KR"/>
        </w:rPr>
        <w:t>#112</w:t>
      </w:r>
      <w:r w:rsidR="00913D77">
        <w:rPr>
          <w:rFonts w:ascii="Calibri" w:eastAsia="Malgun Gothic" w:hAnsi="Calibri" w:cs="Batang"/>
          <w:noProof/>
          <w:lang w:val="en-GB" w:eastAsia="ko-KR"/>
        </w:rPr>
        <w:t>[6]</w:t>
      </w:r>
      <w:r w:rsidRPr="00D5620F">
        <w:rPr>
          <w:rFonts w:ascii="Calibri" w:eastAsia="Malgun Gothic" w:hAnsi="Calibri" w:cs="Batang"/>
          <w:noProof/>
          <w:lang w:val="en-GB" w:eastAsia="ko-KR"/>
        </w:rPr>
        <w:t xml:space="preserve"> the following agreement was made</w:t>
      </w:r>
    </w:p>
    <w:p w14:paraId="37783526" w14:textId="77777777" w:rsidR="00D5620F" w:rsidRPr="00A667F2" w:rsidRDefault="00D5620F" w:rsidP="00D5620F">
      <w:pPr>
        <w:rPr>
          <w:bCs/>
          <w:highlight w:val="green"/>
          <w:lang w:eastAsia="zh-CN"/>
        </w:rPr>
      </w:pPr>
      <w:r w:rsidRPr="00A667F2">
        <w:rPr>
          <w:bCs/>
          <w:highlight w:val="green"/>
          <w:lang w:eastAsia="zh-CN"/>
        </w:rPr>
        <w:t>Agreement</w:t>
      </w:r>
    </w:p>
    <w:p w14:paraId="199BD08B" w14:textId="77777777" w:rsidR="00D5620F" w:rsidRPr="003B31DA" w:rsidRDefault="00D5620F" w:rsidP="00D5620F">
      <w:pPr>
        <w:rPr>
          <w:bCs/>
          <w:lang w:eastAsia="zh-CN"/>
        </w:rPr>
      </w:pPr>
      <w:r w:rsidRPr="003B31DA">
        <w:rPr>
          <w:bCs/>
          <w:lang w:eastAsia="zh-CN"/>
        </w:rPr>
        <w:t>For the evaluation of training Type 3 under CSI compression, besides the 3 cases considered for multi-vendors, add one new Case (1-on-1 training with joint training) as benchmark/upper bound for performance comparison.</w:t>
      </w:r>
    </w:p>
    <w:p w14:paraId="099C20E4" w14:textId="77777777" w:rsidR="00D5620F" w:rsidRPr="00A667F2" w:rsidRDefault="00D5620F" w:rsidP="00C37272">
      <w:pPr>
        <w:pStyle w:val="ListParagraph"/>
        <w:numPr>
          <w:ilvl w:val="0"/>
          <w:numId w:val="19"/>
        </w:numPr>
        <w:overflowPunct w:val="0"/>
        <w:autoSpaceDE w:val="0"/>
        <w:autoSpaceDN w:val="0"/>
        <w:adjustRightInd w:val="0"/>
        <w:spacing w:before="0" w:after="180"/>
        <w:jc w:val="left"/>
        <w:textAlignment w:val="baseline"/>
      </w:pPr>
      <w:r w:rsidRPr="00A667F2">
        <w:rPr>
          <w:bCs/>
          <w:lang w:eastAsia="zh-CN"/>
        </w:rPr>
        <w:t>FFS the relationship between the pair(s) of models for Type 3 and the pair(s) of models for new Case</w:t>
      </w:r>
    </w:p>
    <w:p w14:paraId="15DA57E3" w14:textId="54E989ED" w:rsidR="00D5620F" w:rsidRPr="005101A4" w:rsidRDefault="00D5620F" w:rsidP="005101A4">
      <w:pPr>
        <w:rPr>
          <w:rFonts w:ascii="Calibri" w:eastAsia="Malgun Gothic" w:hAnsi="Calibri" w:cs="Batang"/>
          <w:noProof/>
          <w:lang w:val="en-GB" w:eastAsia="ko-KR"/>
        </w:rPr>
      </w:pPr>
      <w:r w:rsidRPr="005101A4">
        <w:rPr>
          <w:rFonts w:ascii="Calibri" w:eastAsia="Malgun Gothic" w:hAnsi="Calibri" w:cs="Batang"/>
          <w:noProof/>
          <w:lang w:val="en-GB" w:eastAsia="ko-KR"/>
        </w:rPr>
        <w:t xml:space="preserve">In order to handle the FFS regarding the relationship between the pair(s) of model for Type 3 and the pair of models for new case </w:t>
      </w:r>
      <w:r w:rsidR="005101A4" w:rsidRPr="005101A4">
        <w:rPr>
          <w:rFonts w:ascii="Calibri" w:eastAsia="Malgun Gothic" w:hAnsi="Calibri" w:cs="Batang"/>
          <w:noProof/>
          <w:lang w:val="en-GB" w:eastAsia="ko-KR"/>
        </w:rPr>
        <w:t>(1-on-1 training with joint training).</w:t>
      </w:r>
      <w:r w:rsidR="005101A4">
        <w:rPr>
          <w:rFonts w:ascii="Calibri" w:eastAsia="Malgun Gothic" w:hAnsi="Calibri" w:cs="Batang"/>
          <w:noProof/>
          <w:lang w:val="en-GB" w:eastAsia="ko-KR"/>
        </w:rPr>
        <w:t xml:space="preserve"> </w:t>
      </w:r>
      <w:r w:rsidR="005101A4" w:rsidRPr="005101A4">
        <w:rPr>
          <w:rFonts w:ascii="Calibri" w:eastAsia="Malgun Gothic" w:hAnsi="Calibri" w:cs="Batang"/>
          <w:noProof/>
          <w:lang w:val="en-GB" w:eastAsia="ko-KR"/>
        </w:rPr>
        <w:t xml:space="preserve">We propose the following </w:t>
      </w:r>
    </w:p>
    <w:p w14:paraId="1580BA8F" w14:textId="00A6F2D1" w:rsidR="00E37014" w:rsidRPr="00D5620F" w:rsidRDefault="00E37014" w:rsidP="00E37014">
      <w:pPr>
        <w:spacing w:beforeLines="100" w:before="240"/>
        <w:rPr>
          <w:rFonts w:ascii="Calibri" w:hAnsi="Calibri" w:cs="Calibri"/>
          <w:b/>
          <w:lang w:eastAsia="zh-CN"/>
        </w:rPr>
      </w:pPr>
      <w:r w:rsidRPr="00D5620F">
        <w:rPr>
          <w:rFonts w:ascii="Calibri" w:hAnsi="Calibri" w:cs="Calibri"/>
          <w:b/>
          <w:lang w:eastAsia="zh-CN"/>
        </w:rPr>
        <w:t xml:space="preserve">Proposal </w:t>
      </w:r>
      <w:r w:rsidR="00D5620F">
        <w:rPr>
          <w:rFonts w:ascii="Calibri" w:hAnsi="Calibri" w:cs="Calibri"/>
          <w:b/>
          <w:lang w:eastAsia="zh-CN"/>
        </w:rPr>
        <w:t>3</w:t>
      </w:r>
      <w:r w:rsidRPr="00D5620F">
        <w:rPr>
          <w:rFonts w:ascii="Calibri" w:hAnsi="Calibri" w:cs="Calibri"/>
          <w:b/>
          <w:lang w:eastAsia="zh-CN"/>
        </w:rPr>
        <w:t>: 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7B31787D" w14:textId="77777777" w:rsidR="00E37014" w:rsidRDefault="00E37014" w:rsidP="007F4639">
      <w:pPr>
        <w:pStyle w:val="maintext"/>
        <w:ind w:firstLineChars="0" w:firstLine="0"/>
        <w:rPr>
          <w:rFonts w:ascii="Calibri" w:hAnsi="Calibri"/>
        </w:rPr>
      </w:pPr>
    </w:p>
    <w:p w14:paraId="6F3C097A" w14:textId="58E9BC0A" w:rsidR="00E37014" w:rsidRDefault="002368CC" w:rsidP="007F4639">
      <w:pPr>
        <w:pStyle w:val="maintext"/>
        <w:ind w:firstLineChars="0" w:firstLine="0"/>
        <w:rPr>
          <w:rFonts w:ascii="Calibri" w:hAnsi="Calibri"/>
        </w:rPr>
      </w:pPr>
      <w:r>
        <w:rPr>
          <w:rFonts w:ascii="Calibri" w:hAnsi="Calibri"/>
        </w:rPr>
        <w:t>In RAN1#110e-</w:t>
      </w:r>
      <w:proofErr w:type="gramStart"/>
      <w:r>
        <w:rPr>
          <w:rFonts w:ascii="Calibri" w:hAnsi="Calibri"/>
        </w:rPr>
        <w:t>bis</w:t>
      </w:r>
      <w:r w:rsidR="00913D77">
        <w:rPr>
          <w:rFonts w:ascii="Calibri" w:hAnsi="Calibri"/>
        </w:rPr>
        <w:t>[</w:t>
      </w:r>
      <w:proofErr w:type="gramEnd"/>
      <w:r w:rsidR="00913D77">
        <w:rPr>
          <w:rFonts w:ascii="Calibri" w:hAnsi="Calibri"/>
        </w:rPr>
        <w:t>4]</w:t>
      </w:r>
      <w:r>
        <w:rPr>
          <w:rFonts w:ascii="Calibri" w:hAnsi="Calibri"/>
        </w:rPr>
        <w:t xml:space="preserve"> it was agreed</w:t>
      </w:r>
    </w:p>
    <w:p w14:paraId="2B22B8BB" w14:textId="77777777" w:rsidR="002368CC" w:rsidRPr="002368CC" w:rsidRDefault="002368CC" w:rsidP="002368CC">
      <w:pPr>
        <w:rPr>
          <w:rFonts w:eastAsia="DengXian"/>
          <w:highlight w:val="green"/>
          <w:lang w:eastAsia="zh-CN"/>
        </w:rPr>
      </w:pPr>
      <w:r w:rsidRPr="002368CC">
        <w:rPr>
          <w:rFonts w:eastAsia="DengXian" w:hint="eastAsia"/>
          <w:highlight w:val="green"/>
          <w:lang w:eastAsia="zh-CN"/>
        </w:rPr>
        <w:t>A</w:t>
      </w:r>
      <w:r w:rsidRPr="002368CC">
        <w:rPr>
          <w:rFonts w:eastAsia="DengXian"/>
          <w:highlight w:val="green"/>
          <w:lang w:eastAsia="zh-CN"/>
        </w:rPr>
        <w:t>greement</w:t>
      </w:r>
    </w:p>
    <w:p w14:paraId="6E159AFF" w14:textId="77777777" w:rsidR="002368CC" w:rsidRPr="002368CC" w:rsidRDefault="002368CC" w:rsidP="002368CC">
      <w:r w:rsidRPr="002368CC">
        <w:rPr>
          <w:rFonts w:eastAsia="Malgun Gothic"/>
        </w:rPr>
        <w:t>In CSI compression using two-sided model use case, evaluate and study quantization of CSI feedback, including at least the following aspects:</w:t>
      </w:r>
      <w:r w:rsidRPr="002368CC">
        <w:t xml:space="preserve"> </w:t>
      </w:r>
    </w:p>
    <w:p w14:paraId="4DE82A43"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 xml:space="preserve">Quantization non-aware training </w:t>
      </w:r>
    </w:p>
    <w:p w14:paraId="5EAA2F78"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Quantization-aware training</w:t>
      </w:r>
    </w:p>
    <w:p w14:paraId="41EBF459"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Quantization methods including uniform vs non-uniform quantization, scalar versus vector quantization,</w:t>
      </w:r>
      <w:r w:rsidRPr="002368CC">
        <w:t xml:space="preserve"> </w:t>
      </w:r>
      <w:r w:rsidRPr="002368CC">
        <w:rPr>
          <w:rFonts w:ascii="Times New Roman" w:eastAsia="Malgun Gothic" w:hAnsi="Times New Roman"/>
        </w:rPr>
        <w:t xml:space="preserve">and associated parameters, e.g., </w:t>
      </w:r>
      <w:r w:rsidRPr="002368CC">
        <w:rPr>
          <w:rFonts w:ascii="Times New Roman" w:eastAsia="DengXian" w:hAnsi="Times New Roman"/>
        </w:rPr>
        <w:t>quantization resolution,</w:t>
      </w:r>
      <w:r w:rsidRPr="002368CC">
        <w:rPr>
          <w:rFonts w:ascii="Times New Roman" w:eastAsia="Malgun Gothic" w:hAnsi="Times New Roman"/>
        </w:rPr>
        <w:t xml:space="preserve"> etc.</w:t>
      </w:r>
    </w:p>
    <w:p w14:paraId="1409C770"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How to use the quantization methods</w:t>
      </w:r>
    </w:p>
    <w:p w14:paraId="22FD99E8" w14:textId="35C40906" w:rsidR="002368CC" w:rsidRDefault="002368CC" w:rsidP="007F4639">
      <w:pPr>
        <w:pStyle w:val="maintext"/>
        <w:ind w:firstLineChars="0" w:firstLine="0"/>
        <w:rPr>
          <w:rFonts w:ascii="Calibri" w:hAnsi="Calibri"/>
        </w:rPr>
      </w:pPr>
      <w:r>
        <w:rPr>
          <w:rFonts w:ascii="Calibri" w:hAnsi="Calibri"/>
        </w:rPr>
        <w:t>In RAN1#111</w:t>
      </w:r>
      <w:r w:rsidR="00913D77">
        <w:rPr>
          <w:rFonts w:ascii="Calibri" w:hAnsi="Calibri"/>
        </w:rPr>
        <w:t>[5]</w:t>
      </w:r>
      <w:r>
        <w:rPr>
          <w:rFonts w:ascii="Calibri" w:hAnsi="Calibri"/>
        </w:rPr>
        <w:t xml:space="preserve"> it was agreed</w:t>
      </w:r>
    </w:p>
    <w:p w14:paraId="15F501DC" w14:textId="77777777" w:rsidR="002368CC" w:rsidRDefault="002368CC" w:rsidP="002368CC">
      <w:pPr>
        <w:rPr>
          <w:highlight w:val="green"/>
          <w:lang w:eastAsia="zh-CN"/>
        </w:rPr>
      </w:pPr>
      <w:r>
        <w:rPr>
          <w:highlight w:val="green"/>
          <w:lang w:eastAsia="zh-CN"/>
        </w:rPr>
        <w:t>Agreement</w:t>
      </w:r>
    </w:p>
    <w:p w14:paraId="73551BE0" w14:textId="77777777" w:rsidR="002368CC" w:rsidRDefault="002368CC" w:rsidP="002368CC">
      <w:pPr>
        <w:rPr>
          <w:bCs/>
          <w:lang w:eastAsia="zh-CN"/>
        </w:rPr>
      </w:pPr>
      <w:r>
        <w:rPr>
          <w:lang w:eastAsia="zh-CN"/>
        </w:rPr>
        <w:t xml:space="preserve">For the </w:t>
      </w:r>
      <w:r>
        <w:rPr>
          <w:bCs/>
          <w:lang w:eastAsia="zh-CN"/>
        </w:rPr>
        <w:t>evaluation of quantization aware/non-aware training, the following cases are considered and reported by companies:</w:t>
      </w:r>
    </w:p>
    <w:p w14:paraId="231B611B" w14:textId="77777777" w:rsidR="002368CC" w:rsidRDefault="002368CC" w:rsidP="00C37272">
      <w:pPr>
        <w:numPr>
          <w:ilvl w:val="0"/>
          <w:numId w:val="8"/>
        </w:numPr>
        <w:spacing w:before="0" w:after="0"/>
        <w:jc w:val="left"/>
        <w:rPr>
          <w:lang w:eastAsia="zh-CN"/>
        </w:rPr>
      </w:pPr>
      <w:r>
        <w:rPr>
          <w:bCs/>
          <w:lang w:eastAsia="zh-CN"/>
        </w:rPr>
        <w:t>Case 1: Quantization non-aware training, where the float-format variables are directly passed from CSI generation part to CSI reconstruction part during the training</w:t>
      </w:r>
    </w:p>
    <w:p w14:paraId="6C68FEAE" w14:textId="77777777" w:rsidR="002368CC" w:rsidRDefault="002368CC" w:rsidP="00C37272">
      <w:pPr>
        <w:numPr>
          <w:ilvl w:val="1"/>
          <w:numId w:val="8"/>
        </w:numPr>
        <w:spacing w:before="0" w:after="0"/>
        <w:jc w:val="left"/>
        <w:rPr>
          <w:lang w:eastAsia="zh-CN"/>
        </w:rPr>
      </w:pPr>
      <w:r>
        <w:rPr>
          <w:bCs/>
          <w:lang w:eastAsia="zh-CN"/>
        </w:rPr>
        <w:t xml:space="preserve">Fixed/pre-configured quantization method/parameters </w:t>
      </w:r>
      <w:proofErr w:type="gramStart"/>
      <w:r>
        <w:rPr>
          <w:bCs/>
          <w:lang w:eastAsia="zh-CN"/>
        </w:rPr>
        <w:t>is</w:t>
      </w:r>
      <w:proofErr w:type="gramEnd"/>
      <w:r>
        <w:rPr>
          <w:bCs/>
          <w:lang w:eastAsia="zh-CN"/>
        </w:rPr>
        <w:t xml:space="preserve"> applied for the inference phase</w:t>
      </w:r>
    </w:p>
    <w:p w14:paraId="12FF4A0E" w14:textId="77777777" w:rsidR="002368CC" w:rsidRDefault="002368CC" w:rsidP="00C37272">
      <w:pPr>
        <w:numPr>
          <w:ilvl w:val="2"/>
          <w:numId w:val="8"/>
        </w:numPr>
        <w:spacing w:before="0" w:after="0"/>
        <w:jc w:val="left"/>
        <w:rPr>
          <w:lang w:eastAsia="zh-CN"/>
        </w:rPr>
      </w:pPr>
      <w:r>
        <w:rPr>
          <w:bCs/>
          <w:lang w:eastAsia="zh-CN"/>
        </w:rPr>
        <w:t>Companies to report the design of the fixed/pre-configured quantization method/parameters, e.g., quantization resolution, vector quantization codebook, etc.</w:t>
      </w:r>
    </w:p>
    <w:p w14:paraId="66C8C3D7" w14:textId="77777777" w:rsidR="002368CC" w:rsidRDefault="002368CC" w:rsidP="00C37272">
      <w:pPr>
        <w:numPr>
          <w:ilvl w:val="0"/>
          <w:numId w:val="8"/>
        </w:numPr>
        <w:spacing w:before="0" w:after="0"/>
        <w:jc w:val="left"/>
        <w:rPr>
          <w:lang w:eastAsia="zh-CN"/>
        </w:rPr>
      </w:pPr>
      <w:r>
        <w:rPr>
          <w:bCs/>
          <w:lang w:eastAsia="zh-CN"/>
        </w:rPr>
        <w:t>Case 2: Quantization aware training, where quantization/dequantization is involved in the training process</w:t>
      </w:r>
    </w:p>
    <w:p w14:paraId="3F0DF742" w14:textId="77777777" w:rsidR="002368CC" w:rsidRDefault="002368CC" w:rsidP="00C37272">
      <w:pPr>
        <w:numPr>
          <w:ilvl w:val="1"/>
          <w:numId w:val="8"/>
        </w:numPr>
        <w:spacing w:before="0" w:after="0"/>
        <w:jc w:val="left"/>
        <w:rPr>
          <w:lang w:eastAsia="zh-CN"/>
        </w:rPr>
      </w:pPr>
      <w:r>
        <w:rPr>
          <w:bCs/>
          <w:lang w:eastAsia="zh-CN"/>
        </w:rPr>
        <w:t>Case 2-1: Fixed/pre-configured quantization method/parameters are applied during the training phase; the same quantization codebook is applied for the inference phase</w:t>
      </w:r>
    </w:p>
    <w:p w14:paraId="15D364E3" w14:textId="77777777" w:rsidR="002368CC" w:rsidRDefault="002368CC" w:rsidP="00C37272">
      <w:pPr>
        <w:numPr>
          <w:ilvl w:val="2"/>
          <w:numId w:val="8"/>
        </w:numPr>
        <w:spacing w:before="0" w:after="0"/>
        <w:jc w:val="left"/>
        <w:rPr>
          <w:lang w:eastAsia="zh-CN"/>
        </w:rPr>
      </w:pPr>
      <w:r>
        <w:rPr>
          <w:bCs/>
          <w:lang w:eastAsia="zh-CN"/>
        </w:rPr>
        <w:lastRenderedPageBreak/>
        <w:t>Companies to report the design of the fixed/pre-configured quantization method/parameters, e.g., quantization resolution, vector quantization codebook, etc.</w:t>
      </w:r>
    </w:p>
    <w:p w14:paraId="69D21DFF" w14:textId="77777777" w:rsidR="002368CC" w:rsidRDefault="002368CC" w:rsidP="00C37272">
      <w:pPr>
        <w:numPr>
          <w:ilvl w:val="1"/>
          <w:numId w:val="8"/>
        </w:numPr>
        <w:spacing w:before="0" w:after="0"/>
        <w:jc w:val="left"/>
        <w:rPr>
          <w:lang w:eastAsia="zh-CN"/>
        </w:rPr>
      </w:pPr>
      <w:r>
        <w:rPr>
          <w:bCs/>
          <w:lang w:eastAsia="zh-CN"/>
        </w:rPr>
        <w:t>Case 2-2: The quantization method/parameters are updated in together with the AI/ML models during the training; when training is finished, the final quantization codebook is applied for the inference phase</w:t>
      </w:r>
    </w:p>
    <w:p w14:paraId="3CD5AF0E" w14:textId="77777777" w:rsidR="002368CC" w:rsidRDefault="002368CC" w:rsidP="00C37272">
      <w:pPr>
        <w:numPr>
          <w:ilvl w:val="2"/>
          <w:numId w:val="8"/>
        </w:numPr>
        <w:spacing w:before="0" w:after="0"/>
        <w:jc w:val="left"/>
        <w:rPr>
          <w:lang w:eastAsia="zh-CN"/>
        </w:rPr>
      </w:pPr>
      <w:r>
        <w:rPr>
          <w:bCs/>
          <w:lang w:eastAsia="zh-CN"/>
        </w:rPr>
        <w:t>Companies to report how to update the quantization method/parameters during the training</w:t>
      </w:r>
    </w:p>
    <w:p w14:paraId="6CA989BE" w14:textId="77777777" w:rsidR="002368CC" w:rsidRDefault="002368CC" w:rsidP="00C37272">
      <w:pPr>
        <w:numPr>
          <w:ilvl w:val="0"/>
          <w:numId w:val="8"/>
        </w:numPr>
        <w:spacing w:before="0" w:after="0"/>
        <w:jc w:val="left"/>
        <w:rPr>
          <w:bCs/>
          <w:lang w:eastAsia="zh-CN"/>
        </w:rPr>
      </w:pPr>
      <w:r>
        <w:rPr>
          <w:bCs/>
          <w:lang w:eastAsia="zh-CN"/>
        </w:rPr>
        <w:t>Note: the above cases apply for training Type 1/2/3</w:t>
      </w:r>
    </w:p>
    <w:p w14:paraId="3F16402D" w14:textId="77777777" w:rsidR="002368CC" w:rsidRDefault="002368CC" w:rsidP="00C37272">
      <w:pPr>
        <w:numPr>
          <w:ilvl w:val="0"/>
          <w:numId w:val="8"/>
        </w:numPr>
        <w:spacing w:before="0" w:after="0"/>
        <w:jc w:val="left"/>
        <w:rPr>
          <w:bCs/>
          <w:lang w:eastAsia="zh-CN"/>
        </w:rPr>
      </w:pPr>
      <w:r>
        <w:rPr>
          <w:bCs/>
          <w:lang w:eastAsia="zh-CN"/>
        </w:rPr>
        <w:t>Others are not precluded.</w:t>
      </w:r>
    </w:p>
    <w:p w14:paraId="052D746F" w14:textId="77777777" w:rsidR="002368CC" w:rsidRDefault="002368CC" w:rsidP="007F4639">
      <w:pPr>
        <w:pStyle w:val="maintext"/>
        <w:ind w:firstLineChars="0" w:firstLine="0"/>
        <w:rPr>
          <w:rFonts w:ascii="Calibri" w:hAnsi="Calibri"/>
        </w:rPr>
      </w:pPr>
    </w:p>
    <w:p w14:paraId="0DF668AA" w14:textId="68D63671" w:rsidR="002368CC" w:rsidRDefault="002368CC" w:rsidP="007F4639">
      <w:pPr>
        <w:pStyle w:val="maintext"/>
        <w:ind w:firstLineChars="0" w:firstLine="0"/>
        <w:rPr>
          <w:rFonts w:ascii="Calibri" w:hAnsi="Calibri"/>
        </w:rPr>
      </w:pPr>
      <w:r>
        <w:rPr>
          <w:rFonts w:ascii="Calibri" w:hAnsi="Calibri"/>
        </w:rPr>
        <w:t xml:space="preserve">We believe in order to better understand the capability of the models and to get an upper bound on the performance of the models we should study the case for training without quantization and inference without quantization as </w:t>
      </w:r>
      <w:proofErr w:type="gramStart"/>
      <w:r>
        <w:rPr>
          <w:rFonts w:ascii="Calibri" w:hAnsi="Calibri"/>
        </w:rPr>
        <w:t>a</w:t>
      </w:r>
      <w:proofErr w:type="gramEnd"/>
      <w:r>
        <w:rPr>
          <w:rFonts w:ascii="Calibri" w:hAnsi="Calibri"/>
        </w:rPr>
        <w:t xml:space="preserve"> upper bound for performance. Therefore, we propose the following,</w:t>
      </w:r>
    </w:p>
    <w:p w14:paraId="5B47FB3F" w14:textId="6D56830A" w:rsidR="002368CC" w:rsidRDefault="002368CC" w:rsidP="002368CC">
      <w:pPr>
        <w:spacing w:beforeLines="100" w:before="240"/>
        <w:rPr>
          <w:rFonts w:ascii="Calibri" w:hAnsi="Calibri" w:cs="Calibri"/>
          <w:b/>
          <w:lang w:eastAsia="zh-CN"/>
        </w:rPr>
      </w:pPr>
      <w:r>
        <w:rPr>
          <w:rFonts w:ascii="Calibri" w:hAnsi="Calibri" w:cs="Calibri"/>
          <w:b/>
          <w:lang w:eastAsia="zh-CN"/>
        </w:rPr>
        <w:t xml:space="preserve">Proposal 4: </w:t>
      </w:r>
      <w:r w:rsidRPr="002368CC">
        <w:rPr>
          <w:rFonts w:ascii="Calibri" w:hAnsi="Calibri" w:cs="Calibri"/>
          <w:b/>
          <w:lang w:eastAsia="zh-CN"/>
        </w:rPr>
        <w:t xml:space="preserve"> For the evaluation of quantization aware/non-aware training, on top of the agreed cases of quantization non-aware training (Case 1) and quantization aware training (Case 2-1, Case 2-2</w:t>
      </w:r>
      <w:r>
        <w:rPr>
          <w:rFonts w:ascii="Calibri" w:hAnsi="Calibri" w:cs="Calibri"/>
          <w:b/>
          <w:lang w:eastAsia="zh-CN"/>
        </w:rPr>
        <w:t>),</w:t>
      </w:r>
      <w:r w:rsidRPr="002368CC">
        <w:rPr>
          <w:rFonts w:ascii="Calibri" w:hAnsi="Calibri" w:cs="Calibri"/>
          <w:b/>
          <w:lang w:eastAsia="zh-CN"/>
        </w:rPr>
        <w:t xml:space="preserve"> introduce an additional upper bound case of Case 0: non-quantized training and inference (i.e., float-format variables are directly passed from CSI generation part to CSI reconstruction part during the training and inference), to reflect the performance loss due to quantization</w:t>
      </w:r>
      <w:r>
        <w:rPr>
          <w:rFonts w:ascii="Calibri" w:hAnsi="Calibri" w:cs="Calibri"/>
          <w:b/>
          <w:lang w:eastAsia="zh-CN"/>
        </w:rPr>
        <w:t>.</w:t>
      </w:r>
    </w:p>
    <w:p w14:paraId="2AEE0B99" w14:textId="77777777" w:rsidR="00D07305" w:rsidRPr="002368CC" w:rsidRDefault="00D07305" w:rsidP="002368CC">
      <w:pPr>
        <w:spacing w:beforeLines="100" w:before="240"/>
        <w:rPr>
          <w:rFonts w:ascii="Calibri" w:hAnsi="Calibri" w:cs="Calibri"/>
          <w:b/>
          <w:lang w:eastAsia="zh-CN"/>
        </w:rPr>
      </w:pPr>
    </w:p>
    <w:p w14:paraId="552BC9DC" w14:textId="77777777" w:rsidR="0092513C" w:rsidRPr="0092513C" w:rsidRDefault="0092513C" w:rsidP="0092513C">
      <w:pPr>
        <w:keepNext/>
        <w:numPr>
          <w:ilvl w:val="0"/>
          <w:numId w:val="1"/>
        </w:numPr>
        <w:pBdr>
          <w:bottom w:val="single" w:sz="4" w:space="1" w:color="auto"/>
        </w:pBdr>
        <w:spacing w:before="240" w:after="60"/>
        <w:outlineLvl w:val="0"/>
        <w:rPr>
          <w:b/>
          <w:sz w:val="32"/>
        </w:rPr>
      </w:pPr>
      <w:r w:rsidRPr="0092513C">
        <w:rPr>
          <w:b/>
          <w:sz w:val="32"/>
        </w:rPr>
        <w:t>CSI prediction</w:t>
      </w:r>
    </w:p>
    <w:p w14:paraId="0F783A50" w14:textId="1827FDF3" w:rsidR="002D6D04" w:rsidRPr="00BB4A15" w:rsidRDefault="00BB4A15" w:rsidP="00BB4A15">
      <w:pPr>
        <w:pStyle w:val="maintext"/>
        <w:ind w:firstLineChars="0" w:firstLine="0"/>
        <w:rPr>
          <w:rFonts w:ascii="Calibri" w:hAnsi="Calibri"/>
        </w:rPr>
      </w:pPr>
      <w:r w:rsidRPr="00BB4A15">
        <w:rPr>
          <w:rFonts w:ascii="Calibri" w:hAnsi="Calibri"/>
        </w:rPr>
        <w:t>In RAN1#111</w:t>
      </w:r>
      <w:r w:rsidR="00913D77">
        <w:rPr>
          <w:rFonts w:ascii="Calibri" w:hAnsi="Calibri"/>
        </w:rPr>
        <w:t>[5]</w:t>
      </w:r>
      <w:r w:rsidRPr="00BB4A15">
        <w:rPr>
          <w:rFonts w:ascii="Calibri" w:hAnsi="Calibri"/>
        </w:rPr>
        <w:t xml:space="preserve"> the following working assumption was agreed</w:t>
      </w:r>
    </w:p>
    <w:p w14:paraId="68708ECD" w14:textId="77777777" w:rsidR="00BB4A15" w:rsidRPr="00BB4A15" w:rsidRDefault="00BB4A15" w:rsidP="00BB4A15">
      <w:pPr>
        <w:pStyle w:val="maintext"/>
        <w:ind w:firstLineChars="0" w:firstLine="0"/>
        <w:rPr>
          <w:rFonts w:ascii="Calibri" w:hAnsi="Calibri"/>
        </w:rPr>
      </w:pPr>
      <w:r w:rsidRPr="00BB4A15">
        <w:rPr>
          <w:rFonts w:ascii="Calibri" w:hAnsi="Calibri"/>
          <w:highlight w:val="darkYellow"/>
        </w:rPr>
        <w:t>Working Assumption</w:t>
      </w:r>
    </w:p>
    <w:p w14:paraId="4123307B" w14:textId="77777777" w:rsidR="00BB4A15" w:rsidRPr="00BB4A15" w:rsidRDefault="00BB4A15" w:rsidP="00BB4A15">
      <w:pPr>
        <w:pStyle w:val="maintext"/>
        <w:ind w:firstLineChars="0" w:firstLine="0"/>
        <w:rPr>
          <w:rFonts w:ascii="Calibri" w:hAnsi="Calibri"/>
        </w:rPr>
      </w:pPr>
      <w:r w:rsidRPr="00BB4A15">
        <w:rPr>
          <w:rFonts w:ascii="Calibri" w:hAnsi="Calibri"/>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E07A8A2" w14:textId="77777777" w:rsidR="00BB4A15" w:rsidRPr="00BB4A15" w:rsidRDefault="00BB4A15" w:rsidP="00C37272">
      <w:pPr>
        <w:pStyle w:val="maintext"/>
        <w:numPr>
          <w:ilvl w:val="0"/>
          <w:numId w:val="20"/>
        </w:numPr>
        <w:ind w:firstLineChars="0"/>
        <w:rPr>
          <w:rFonts w:ascii="Calibri" w:hAnsi="Calibri"/>
        </w:rPr>
      </w:pPr>
      <w:r w:rsidRPr="00BB4A15">
        <w:rPr>
          <w:rFonts w:ascii="Calibri" w:hAnsi="Calibri"/>
        </w:rPr>
        <w:t xml:space="preserve">Note: the specific non-AI/ML based CSI prediction is compatible with R18 MIMO; collaboration level x AI/ML based CSI prediction could be </w:t>
      </w:r>
      <w:proofErr w:type="gramStart"/>
      <w:r w:rsidRPr="00BB4A15">
        <w:rPr>
          <w:rFonts w:ascii="Calibri" w:hAnsi="Calibri"/>
        </w:rPr>
        <w:t>implementation based</w:t>
      </w:r>
      <w:proofErr w:type="gramEnd"/>
      <w:r w:rsidRPr="00BB4A15">
        <w:rPr>
          <w:rFonts w:ascii="Calibri" w:hAnsi="Calibri"/>
        </w:rPr>
        <w:t xml:space="preserve"> AI/ML compatible with R18 MIMO as an example</w:t>
      </w:r>
    </w:p>
    <w:p w14:paraId="06DD59C6" w14:textId="77777777" w:rsidR="00BB4A15" w:rsidRPr="00BB4A15" w:rsidRDefault="00BB4A15" w:rsidP="00C37272">
      <w:pPr>
        <w:pStyle w:val="maintext"/>
        <w:numPr>
          <w:ilvl w:val="0"/>
          <w:numId w:val="20"/>
        </w:numPr>
        <w:ind w:firstLineChars="0"/>
        <w:rPr>
          <w:rFonts w:ascii="Calibri" w:hAnsi="Calibri"/>
        </w:rPr>
      </w:pPr>
      <w:r w:rsidRPr="00BB4A15">
        <w:rPr>
          <w:rFonts w:ascii="Calibri" w:hAnsi="Calibri"/>
        </w:rPr>
        <w:t>It does not imply any restriction on future specification for CSI prediction</w:t>
      </w:r>
    </w:p>
    <w:p w14:paraId="3C18521D" w14:textId="74C9AB69" w:rsidR="00BB4A15" w:rsidRPr="00BB4A15" w:rsidRDefault="00BB4A15" w:rsidP="00C37272">
      <w:pPr>
        <w:pStyle w:val="maintext"/>
        <w:numPr>
          <w:ilvl w:val="0"/>
          <w:numId w:val="20"/>
        </w:numPr>
        <w:ind w:firstLineChars="0"/>
        <w:rPr>
          <w:rFonts w:ascii="Calibri" w:hAnsi="Calibri"/>
        </w:rPr>
      </w:pPr>
      <w:r w:rsidRPr="00BB4A15">
        <w:rPr>
          <w:rFonts w:ascii="Calibri" w:hAnsi="Calibri"/>
        </w:rPr>
        <w:t>FFS how to model the simulation cases for collaboration level x CSI prediction and LCM for collaboration level y/z CSI prediction</w:t>
      </w:r>
    </w:p>
    <w:p w14:paraId="4A9C4360" w14:textId="44CF28CB" w:rsidR="002D6D04" w:rsidRDefault="00BB4A15" w:rsidP="00BB4A15">
      <w:pPr>
        <w:pStyle w:val="maintext"/>
        <w:ind w:firstLineChars="0" w:firstLine="0"/>
        <w:rPr>
          <w:rFonts w:ascii="Calibri" w:hAnsi="Calibri"/>
        </w:rPr>
      </w:pPr>
      <w:r w:rsidRPr="00BB4A15">
        <w:rPr>
          <w:rFonts w:ascii="Calibri" w:hAnsi="Calibri"/>
        </w:rPr>
        <w:t xml:space="preserve">In </w:t>
      </w:r>
      <w:r>
        <w:rPr>
          <w:rFonts w:ascii="Calibri" w:hAnsi="Calibri"/>
        </w:rPr>
        <w:t>RAN1#112</w:t>
      </w:r>
      <w:r w:rsidR="00913D77">
        <w:rPr>
          <w:rFonts w:ascii="Calibri" w:hAnsi="Calibri"/>
        </w:rPr>
        <w:t>[6]</w:t>
      </w:r>
      <w:r>
        <w:rPr>
          <w:rFonts w:ascii="Calibri" w:hAnsi="Calibri"/>
        </w:rPr>
        <w:t xml:space="preserve"> the following agreement was made</w:t>
      </w:r>
    </w:p>
    <w:p w14:paraId="75EC1597" w14:textId="77777777" w:rsidR="00BB4A15" w:rsidRPr="00A667F2" w:rsidRDefault="00BB4A15" w:rsidP="00BB4A15">
      <w:pPr>
        <w:rPr>
          <w:rFonts w:eastAsia="DengXian"/>
          <w:bCs/>
          <w:highlight w:val="green"/>
          <w:lang w:eastAsia="zh-CN"/>
        </w:rPr>
      </w:pPr>
      <w:r w:rsidRPr="00A667F2">
        <w:rPr>
          <w:rFonts w:eastAsia="DengXian" w:hint="eastAsia"/>
          <w:bCs/>
          <w:highlight w:val="green"/>
          <w:lang w:eastAsia="zh-CN"/>
        </w:rPr>
        <w:t>A</w:t>
      </w:r>
      <w:r w:rsidRPr="00A667F2">
        <w:rPr>
          <w:rFonts w:eastAsia="DengXian"/>
          <w:bCs/>
          <w:highlight w:val="green"/>
          <w:lang w:eastAsia="zh-CN"/>
        </w:rPr>
        <w:t>greement</w:t>
      </w:r>
    </w:p>
    <w:p w14:paraId="7D054953" w14:textId="77777777" w:rsidR="00BB4A15" w:rsidRPr="00A667F2" w:rsidRDefault="00BB4A15" w:rsidP="00C37272">
      <w:pPr>
        <w:pStyle w:val="ListParagraph"/>
        <w:numPr>
          <w:ilvl w:val="0"/>
          <w:numId w:val="21"/>
        </w:numPr>
        <w:overflowPunct w:val="0"/>
        <w:autoSpaceDE w:val="0"/>
        <w:autoSpaceDN w:val="0"/>
        <w:adjustRightInd w:val="0"/>
        <w:spacing w:before="0" w:after="180"/>
        <w:jc w:val="left"/>
        <w:textAlignment w:val="baseline"/>
        <w:rPr>
          <w:b/>
          <w:lang w:eastAsia="zh-CN"/>
        </w:rPr>
      </w:pPr>
      <w:r w:rsidRPr="00A667F2">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BB4A15" w:rsidRPr="00A667F2" w14:paraId="164B5211" w14:textId="77777777" w:rsidTr="00821F19">
        <w:tc>
          <w:tcPr>
            <w:tcW w:w="10173" w:type="dxa"/>
            <w:shd w:val="clear" w:color="auto" w:fill="auto"/>
          </w:tcPr>
          <w:p w14:paraId="4EDADE93" w14:textId="77777777" w:rsidR="00BB4A15" w:rsidRPr="00A667F2" w:rsidRDefault="00BB4A15" w:rsidP="00821F19">
            <w:pPr>
              <w:rPr>
                <w:bCs/>
                <w:sz w:val="18"/>
                <w:szCs w:val="18"/>
                <w:highlight w:val="darkYellow"/>
                <w:lang w:eastAsia="zh-CN"/>
              </w:rPr>
            </w:pPr>
            <w:r w:rsidRPr="00A667F2">
              <w:rPr>
                <w:bCs/>
                <w:sz w:val="18"/>
                <w:szCs w:val="18"/>
                <w:highlight w:val="darkYellow"/>
                <w:lang w:eastAsia="zh-CN"/>
              </w:rPr>
              <w:t>Working Assumption</w:t>
            </w:r>
          </w:p>
          <w:p w14:paraId="3D999D1F" w14:textId="77777777" w:rsidR="00BB4A15" w:rsidRPr="00A667F2" w:rsidRDefault="00BB4A15" w:rsidP="00821F19">
            <w:pPr>
              <w:rPr>
                <w:bCs/>
                <w:sz w:val="18"/>
                <w:szCs w:val="18"/>
                <w:lang w:eastAsia="zh-CN"/>
              </w:rPr>
            </w:pPr>
            <w:r w:rsidRPr="00A667F2">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492D816F" w14:textId="77777777" w:rsidR="00BB4A15" w:rsidRPr="00A667F2" w:rsidRDefault="00BB4A15" w:rsidP="00C37272">
            <w:pPr>
              <w:widowControl w:val="0"/>
              <w:numPr>
                <w:ilvl w:val="0"/>
                <w:numId w:val="4"/>
              </w:numPr>
              <w:snapToGrid w:val="0"/>
              <w:spacing w:before="0" w:after="0"/>
              <w:jc w:val="left"/>
              <w:rPr>
                <w:bCs/>
                <w:sz w:val="18"/>
                <w:szCs w:val="18"/>
                <w:lang w:eastAsia="zh-CN"/>
              </w:rPr>
            </w:pPr>
            <w:r w:rsidRPr="00A667F2">
              <w:rPr>
                <w:bCs/>
                <w:sz w:val="18"/>
                <w:szCs w:val="18"/>
                <w:lang w:eastAsia="zh-CN"/>
              </w:rPr>
              <w:t xml:space="preserve">Note: the specific non-AI/ML based CSI prediction is compatible with R18 MIMO; collaboration level x AI/ML based CSI prediction could be </w:t>
            </w:r>
            <w:proofErr w:type="gramStart"/>
            <w:r w:rsidRPr="00A667F2">
              <w:rPr>
                <w:bCs/>
                <w:sz w:val="18"/>
                <w:szCs w:val="18"/>
                <w:lang w:eastAsia="zh-CN"/>
              </w:rPr>
              <w:t>implementation based</w:t>
            </w:r>
            <w:proofErr w:type="gramEnd"/>
            <w:r w:rsidRPr="00A667F2">
              <w:rPr>
                <w:bCs/>
                <w:sz w:val="18"/>
                <w:szCs w:val="18"/>
                <w:lang w:eastAsia="zh-CN"/>
              </w:rPr>
              <w:t xml:space="preserve"> AI/ML compatible with R18 MIMO as an example</w:t>
            </w:r>
          </w:p>
          <w:p w14:paraId="71CB4AA0" w14:textId="77777777" w:rsidR="00BB4A15" w:rsidRPr="00A667F2" w:rsidRDefault="00BB4A15" w:rsidP="00C37272">
            <w:pPr>
              <w:widowControl w:val="0"/>
              <w:numPr>
                <w:ilvl w:val="1"/>
                <w:numId w:val="4"/>
              </w:numPr>
              <w:snapToGrid w:val="0"/>
              <w:spacing w:before="0" w:after="0"/>
              <w:jc w:val="left"/>
              <w:rPr>
                <w:bCs/>
                <w:sz w:val="18"/>
                <w:szCs w:val="18"/>
                <w:lang w:eastAsia="zh-CN"/>
              </w:rPr>
            </w:pPr>
            <w:r w:rsidRPr="00A667F2">
              <w:rPr>
                <w:bCs/>
                <w:sz w:val="18"/>
                <w:szCs w:val="18"/>
                <w:lang w:eastAsia="zh-CN"/>
              </w:rPr>
              <w:t>It does not imply any restriction on future specification for CSI prediction</w:t>
            </w:r>
          </w:p>
          <w:p w14:paraId="1EFACB05" w14:textId="77777777" w:rsidR="00BB4A15" w:rsidRPr="00A667F2" w:rsidRDefault="00BB4A15" w:rsidP="00C37272">
            <w:pPr>
              <w:widowControl w:val="0"/>
              <w:numPr>
                <w:ilvl w:val="0"/>
                <w:numId w:val="4"/>
              </w:numPr>
              <w:snapToGrid w:val="0"/>
              <w:spacing w:before="0" w:after="0"/>
              <w:jc w:val="left"/>
              <w:rPr>
                <w:bCs/>
                <w:sz w:val="18"/>
                <w:szCs w:val="18"/>
                <w:lang w:eastAsia="zh-CN"/>
              </w:rPr>
            </w:pPr>
            <w:r w:rsidRPr="00A667F2">
              <w:rPr>
                <w:bCs/>
                <w:sz w:val="18"/>
                <w:szCs w:val="18"/>
                <w:lang w:eastAsia="zh-CN"/>
              </w:rPr>
              <w:t>FFS how to model the simulation cases for collaboration level x CSI prediction and LCM for collaboration level y/z CSI prediction</w:t>
            </w:r>
          </w:p>
        </w:tc>
      </w:tr>
    </w:tbl>
    <w:p w14:paraId="63D9BCE1" w14:textId="77777777" w:rsidR="00BB4A15" w:rsidRPr="00BB4A15" w:rsidRDefault="00BB4A15" w:rsidP="00BB4A15">
      <w:pPr>
        <w:pStyle w:val="maintext"/>
        <w:ind w:firstLineChars="0" w:firstLine="0"/>
        <w:rPr>
          <w:rFonts w:ascii="Calibri" w:hAnsi="Calibri"/>
        </w:rPr>
      </w:pPr>
    </w:p>
    <w:p w14:paraId="6DC0A94A" w14:textId="139C2182" w:rsidR="002D6D04" w:rsidRPr="00BB4A15" w:rsidRDefault="00BB4A15" w:rsidP="00BB4A15">
      <w:pPr>
        <w:pStyle w:val="maintext"/>
        <w:ind w:firstLineChars="0" w:firstLine="0"/>
        <w:rPr>
          <w:rFonts w:ascii="Calibri" w:hAnsi="Calibri"/>
        </w:rPr>
      </w:pPr>
      <w:r>
        <w:rPr>
          <w:rFonts w:ascii="Calibri" w:hAnsi="Calibri"/>
        </w:rPr>
        <w:t xml:space="preserve">We believe that when the collaboration level x CSI prediction is taken as benchmark, it can be considered as generalization case 2 where the UE is unable to properly perform model switching/updating based on the change in environment while level </w:t>
      </w:r>
      <w:r>
        <w:rPr>
          <w:rFonts w:ascii="Calibri" w:hAnsi="Calibri"/>
        </w:rPr>
        <w:lastRenderedPageBreak/>
        <w:t xml:space="preserve">y/z based AI/ML CSI prediction solution </w:t>
      </w:r>
      <w:r w:rsidR="00C37272">
        <w:rPr>
          <w:rFonts w:ascii="Calibri" w:hAnsi="Calibri"/>
        </w:rPr>
        <w:t xml:space="preserve">can be considered a generalization case 1 where the UE is </w:t>
      </w:r>
      <w:r>
        <w:rPr>
          <w:rFonts w:ascii="Calibri" w:hAnsi="Calibri"/>
        </w:rPr>
        <w:t xml:space="preserve">able to utilize the functionality based LCM or model ID based LCM in order to adjust to changes in environment. Therefore, we propose the following  </w:t>
      </w:r>
    </w:p>
    <w:p w14:paraId="3085AA96" w14:textId="7FB3CF87" w:rsidR="00D229C9" w:rsidRPr="00BB4A15" w:rsidRDefault="00BB4A15" w:rsidP="00D229C9">
      <w:pPr>
        <w:spacing w:beforeLines="100" w:before="240"/>
        <w:rPr>
          <w:rFonts w:ascii="Calibri" w:hAnsi="Calibri" w:cs="Calibri"/>
          <w:b/>
          <w:lang w:eastAsia="zh-CN"/>
        </w:rPr>
      </w:pPr>
      <w:r w:rsidRPr="00BB4A15">
        <w:rPr>
          <w:rFonts w:ascii="Calibri" w:hAnsi="Calibri" w:cs="Calibri"/>
          <w:b/>
          <w:lang w:eastAsia="zh-CN"/>
        </w:rPr>
        <w:t>Proposal 5:</w:t>
      </w:r>
      <w:r w:rsidR="00D229C9" w:rsidRPr="00BB4A15">
        <w:rPr>
          <w:rFonts w:ascii="Calibri" w:hAnsi="Calibri" w:cs="Calibri"/>
          <w:b/>
          <w:lang w:eastAsia="zh-CN"/>
        </w:rPr>
        <w:t xml:space="preserve"> For the AI/ML based CSI prediction sub use case, if collaboration level x is reported as the benchmark, the EVM to distinguish level x and level y/z based AI/ML CSI prediction is considered from the generalization aspect.</w:t>
      </w:r>
    </w:p>
    <w:p w14:paraId="12EE19A2" w14:textId="77777777" w:rsidR="00D229C9" w:rsidRPr="00BB4A15" w:rsidRDefault="00D229C9" w:rsidP="00C37272">
      <w:pPr>
        <w:pStyle w:val="ListParagraph"/>
        <w:numPr>
          <w:ilvl w:val="0"/>
          <w:numId w:val="22"/>
        </w:numPr>
        <w:spacing w:beforeLines="100" w:before="240"/>
        <w:rPr>
          <w:rFonts w:ascii="Calibri" w:hAnsi="Calibri" w:cs="Calibri"/>
          <w:b/>
          <w:lang w:eastAsia="zh-CN"/>
        </w:rPr>
      </w:pPr>
      <w:r w:rsidRPr="00BB4A15">
        <w:rPr>
          <w:rFonts w:ascii="Calibri" w:hAnsi="Calibri" w:cs="Calibri"/>
          <w:b/>
          <w:lang w:eastAsia="zh-CN"/>
        </w:rPr>
        <w:t>E.g., collaboration level y/</w:t>
      </w:r>
      <w:proofErr w:type="gramStart"/>
      <w:r w:rsidRPr="00BB4A15">
        <w:rPr>
          <w:rFonts w:ascii="Calibri" w:hAnsi="Calibri" w:cs="Calibri"/>
          <w:b/>
          <w:lang w:eastAsia="zh-CN"/>
        </w:rPr>
        <w:t>z based</w:t>
      </w:r>
      <w:proofErr w:type="gramEnd"/>
      <w:r w:rsidRPr="00BB4A15">
        <w:rPr>
          <w:rFonts w:ascii="Calibri" w:hAnsi="Calibri" w:cs="Calibri"/>
          <w:b/>
          <w:lang w:eastAsia="zh-CN"/>
        </w:rPr>
        <w:t xml:space="preserve"> CSI prediction is modeled as the fine-tuning case or generalization Case 1, while collaboration level x based CSI prediction is modeled as generalization Case 2.</w:t>
      </w:r>
    </w:p>
    <w:p w14:paraId="53608AF9" w14:textId="77777777" w:rsidR="007945A5" w:rsidRPr="00602887" w:rsidRDefault="007945A5" w:rsidP="007945A5">
      <w:pPr>
        <w:autoSpaceDE w:val="0"/>
        <w:autoSpaceDN w:val="0"/>
        <w:adjustRightInd w:val="0"/>
        <w:snapToGrid w:val="0"/>
        <w:spacing w:before="0" w:line="259" w:lineRule="auto"/>
        <w:jc w:val="left"/>
        <w:rPr>
          <w:rFonts w:ascii="Calibri" w:eastAsia="SimSun" w:hAnsi="Calibri" w:cs="Calibri"/>
          <w:b/>
          <w:lang w:eastAsia="zh-CN"/>
        </w:rPr>
      </w:pPr>
    </w:p>
    <w:p w14:paraId="6EFE70F5" w14:textId="2A492372" w:rsidR="00602887" w:rsidRDefault="00602887" w:rsidP="00216C61">
      <w:pPr>
        <w:pStyle w:val="Heading1"/>
      </w:pPr>
      <w:r>
        <w:t>Conclusion</w:t>
      </w:r>
    </w:p>
    <w:p w14:paraId="4217A687" w14:textId="77777777" w:rsidR="00913D77" w:rsidRPr="006C5C14" w:rsidRDefault="00913D77" w:rsidP="00913D77">
      <w:pPr>
        <w:spacing w:beforeLines="100" w:before="240"/>
        <w:rPr>
          <w:rFonts w:ascii="Calibri" w:hAnsi="Calibri" w:cs="Calibri"/>
          <w:b/>
          <w:lang w:eastAsia="zh-CN"/>
        </w:rPr>
      </w:pPr>
      <w:r w:rsidRPr="006C5C14">
        <w:rPr>
          <w:rFonts w:ascii="Calibri" w:hAnsi="Calibri" w:cs="Calibri"/>
          <w:b/>
          <w:lang w:eastAsia="zh-CN"/>
        </w:rPr>
        <w:t xml:space="preserve">Proposal 1:  </w:t>
      </w:r>
      <w:r>
        <w:rPr>
          <w:rFonts w:ascii="Calibri" w:hAnsi="Calibri" w:cs="Calibri"/>
          <w:b/>
          <w:lang w:eastAsia="zh-CN"/>
        </w:rPr>
        <w:t xml:space="preserve">For </w:t>
      </w:r>
      <w:r w:rsidRPr="006C5C14">
        <w:rPr>
          <w:rFonts w:ascii="Calibri" w:hAnsi="Calibri" w:cs="Calibri"/>
          <w:b/>
          <w:lang w:eastAsia="zh-CN"/>
        </w:rPr>
        <w:t>the evaluation of CSI enhancements, when reporting the computational complexity including the pre-processing and post-processing</w:t>
      </w:r>
      <w:r>
        <w:rPr>
          <w:rFonts w:ascii="Calibri" w:hAnsi="Calibri" w:cs="Calibri"/>
          <w:b/>
          <w:lang w:eastAsia="zh-CN"/>
        </w:rPr>
        <w:t xml:space="preserve">, </w:t>
      </w:r>
      <w:r w:rsidRPr="007D6A64">
        <w:rPr>
          <w:rFonts w:ascii="Calibri" w:hAnsi="Calibri" w:cs="Calibri"/>
          <w:b/>
          <w:lang w:eastAsia="zh-CN"/>
        </w:rPr>
        <w:t xml:space="preserve">the boundary </w:t>
      </w:r>
      <w:r>
        <w:rPr>
          <w:rFonts w:ascii="Calibri" w:hAnsi="Calibri" w:cs="Calibri"/>
          <w:b/>
          <w:lang w:eastAsia="zh-CN"/>
        </w:rPr>
        <w:t>for</w:t>
      </w:r>
      <w:r w:rsidRPr="007D6A64">
        <w:rPr>
          <w:rFonts w:ascii="Calibri" w:hAnsi="Calibri" w:cs="Calibri"/>
          <w:b/>
          <w:lang w:eastAsia="zh-CN"/>
        </w:rPr>
        <w:t xml:space="preserve"> calculating the complexity metric (i.e., FLOPs) is </w:t>
      </w:r>
      <w:r>
        <w:rPr>
          <w:rFonts w:ascii="Calibri" w:hAnsi="Calibri" w:cs="Calibri"/>
          <w:b/>
          <w:lang w:eastAsia="zh-CN"/>
        </w:rPr>
        <w:t>as</w:t>
      </w:r>
    </w:p>
    <w:p w14:paraId="205C6EF3" w14:textId="77777777" w:rsidR="00913D77" w:rsidRPr="00363DDD" w:rsidRDefault="00913D77" w:rsidP="00913D77">
      <w:pPr>
        <w:pStyle w:val="ListParagraph"/>
        <w:numPr>
          <w:ilvl w:val="0"/>
          <w:numId w:val="16"/>
        </w:numPr>
        <w:spacing w:beforeLines="100" w:before="240"/>
        <w:rPr>
          <w:rFonts w:ascii="Calibri" w:hAnsi="Calibri" w:cs="Calibri"/>
          <w:b/>
          <w:lang w:eastAsia="zh-CN"/>
        </w:rPr>
      </w:pPr>
      <w:r w:rsidRPr="00363DDD">
        <w:rPr>
          <w:rFonts w:ascii="Calibri" w:hAnsi="Calibri" w:cs="Calibri" w:hint="eastAsia"/>
          <w:b/>
          <w:lang w:eastAsia="zh-CN"/>
        </w:rPr>
        <w:t>F</w:t>
      </w:r>
      <w:r w:rsidRPr="00363DDD">
        <w:rPr>
          <w:rFonts w:ascii="Calibri" w:hAnsi="Calibri" w:cs="Calibri"/>
          <w:b/>
          <w:lang w:eastAsia="zh-CN"/>
        </w:rPr>
        <w:t>or the input of the CSI prediction, or input of the CSI generation part, the pre-processing starts at the raw channel matrix (i.e., includes the decomposition from channel matrix to eigenvectors)</w:t>
      </w:r>
    </w:p>
    <w:p w14:paraId="151914F4" w14:textId="77777777" w:rsidR="00913D77" w:rsidRPr="006C5C14" w:rsidRDefault="00913D77" w:rsidP="00913D77">
      <w:pPr>
        <w:pStyle w:val="ListParagraph"/>
        <w:numPr>
          <w:ilvl w:val="0"/>
          <w:numId w:val="16"/>
        </w:numPr>
        <w:spacing w:beforeLines="100" w:before="240"/>
        <w:rPr>
          <w:rFonts w:ascii="Calibri" w:hAnsi="Calibri" w:cs="Calibri"/>
          <w:b/>
          <w:lang w:eastAsia="zh-CN"/>
        </w:rPr>
      </w:pPr>
      <w:r w:rsidRPr="006C5C14">
        <w:rPr>
          <w:rFonts w:ascii="Calibri" w:hAnsi="Calibri" w:cs="Calibri"/>
          <w:b/>
          <w:lang w:eastAsia="zh-CN"/>
        </w:rPr>
        <w:t>For the output of the CSI generation part, the post-processing includes the quantization.</w:t>
      </w:r>
    </w:p>
    <w:p w14:paraId="7E45A2B6" w14:textId="77777777" w:rsidR="00913D77" w:rsidRPr="006C5C14" w:rsidRDefault="00913D77" w:rsidP="00913D77">
      <w:pPr>
        <w:pStyle w:val="ListParagraph"/>
        <w:numPr>
          <w:ilvl w:val="0"/>
          <w:numId w:val="16"/>
        </w:numPr>
        <w:spacing w:beforeLines="100" w:before="240"/>
        <w:rPr>
          <w:rFonts w:ascii="Calibri" w:hAnsi="Calibri" w:cs="Calibri"/>
          <w:b/>
          <w:lang w:eastAsia="zh-CN"/>
        </w:rPr>
      </w:pPr>
      <w:r w:rsidRPr="006C5C14">
        <w:rPr>
          <w:rFonts w:ascii="Calibri" w:hAnsi="Calibri" w:cs="Calibri"/>
          <w:b/>
          <w:lang w:eastAsia="zh-CN"/>
        </w:rPr>
        <w:t>For the input of the CSI reconstruction part, the pre-processing includes the dequantization.</w:t>
      </w:r>
    </w:p>
    <w:p w14:paraId="50802AA9" w14:textId="77777777" w:rsidR="00913D77" w:rsidRPr="006C5C14" w:rsidRDefault="00913D77" w:rsidP="00913D77">
      <w:pPr>
        <w:pStyle w:val="ListParagraph"/>
        <w:numPr>
          <w:ilvl w:val="0"/>
          <w:numId w:val="16"/>
        </w:numPr>
        <w:spacing w:beforeLines="100" w:before="240"/>
        <w:rPr>
          <w:rFonts w:ascii="Calibri" w:hAnsi="Calibri" w:cs="Calibri"/>
          <w:b/>
          <w:lang w:eastAsia="zh-CN"/>
        </w:rPr>
      </w:pPr>
      <w:r w:rsidRPr="006C5C14">
        <w:rPr>
          <w:rFonts w:ascii="Calibri" w:hAnsi="Calibri" w:cs="Calibri"/>
          <w:b/>
          <w:lang w:eastAsia="zh-CN"/>
        </w:rPr>
        <w:t>For the output of the</w:t>
      </w:r>
      <w:r>
        <w:rPr>
          <w:rFonts w:ascii="Calibri" w:hAnsi="Calibri" w:cs="Calibri"/>
          <w:b/>
          <w:lang w:eastAsia="zh-CN"/>
        </w:rPr>
        <w:t xml:space="preserve"> </w:t>
      </w:r>
      <w:r w:rsidRPr="00363DDD">
        <w:rPr>
          <w:rFonts w:ascii="Calibri" w:hAnsi="Calibri" w:cs="Calibri"/>
          <w:b/>
          <w:lang w:eastAsia="zh-CN"/>
        </w:rPr>
        <w:t>CSI prediction</w:t>
      </w:r>
      <w:r>
        <w:rPr>
          <w:rFonts w:ascii="Calibri" w:hAnsi="Calibri" w:cs="Calibri"/>
          <w:b/>
          <w:lang w:eastAsia="zh-CN"/>
        </w:rPr>
        <w:t xml:space="preserve"> or output of</w:t>
      </w:r>
      <w:r w:rsidRPr="006C5C14">
        <w:rPr>
          <w:rFonts w:ascii="Calibri" w:hAnsi="Calibri" w:cs="Calibri"/>
          <w:b/>
          <w:lang w:eastAsia="zh-CN"/>
        </w:rPr>
        <w:t xml:space="preserve"> CSI reconstruction part, ends at the precoding vectors.</w:t>
      </w:r>
    </w:p>
    <w:p w14:paraId="314F6EFE" w14:textId="77777777" w:rsidR="00602887" w:rsidRDefault="00602887" w:rsidP="00602887">
      <w:pPr>
        <w:pStyle w:val="maintext"/>
        <w:ind w:firstLineChars="0" w:firstLine="0"/>
        <w:rPr>
          <w:rFonts w:ascii="Calibri" w:hAnsi="Calibri"/>
          <w:b/>
          <w:lang w:val="en-US"/>
        </w:rPr>
      </w:pPr>
    </w:p>
    <w:p w14:paraId="5FBDEC1E" w14:textId="77777777" w:rsidR="00913D77" w:rsidRPr="007D6A64" w:rsidRDefault="00913D77" w:rsidP="00913D77">
      <w:pPr>
        <w:spacing w:beforeLines="100" w:before="240"/>
        <w:rPr>
          <w:rFonts w:ascii="Calibri" w:hAnsi="Calibri" w:cs="Calibri"/>
          <w:b/>
          <w:lang w:eastAsia="zh-CN"/>
        </w:rPr>
      </w:pPr>
      <w:r w:rsidRPr="007D6A64">
        <w:rPr>
          <w:rFonts w:ascii="Calibri" w:hAnsi="Calibri" w:cs="Calibri"/>
          <w:b/>
          <w:lang w:eastAsia="zh-CN"/>
        </w:rPr>
        <w:t xml:space="preserve">Proposal </w:t>
      </w:r>
      <w:r>
        <w:rPr>
          <w:rFonts w:ascii="Calibri" w:hAnsi="Calibri" w:cs="Calibri"/>
          <w:b/>
          <w:lang w:eastAsia="zh-CN"/>
        </w:rPr>
        <w:t>2</w:t>
      </w:r>
      <w:r w:rsidRPr="007D6A64">
        <w:rPr>
          <w:rFonts w:ascii="Calibri" w:hAnsi="Calibri" w:cs="Calibri"/>
          <w:b/>
          <w:lang w:eastAsia="zh-CN"/>
        </w:rPr>
        <w:t>: For the complexity and storage report for the AI/ML based CSI compression sub use cases with rank &gt;=1,</w:t>
      </w:r>
    </w:p>
    <w:p w14:paraId="141829CC" w14:textId="77777777" w:rsidR="00913D77" w:rsidRPr="007D6A64" w:rsidRDefault="00913D77" w:rsidP="00913D77">
      <w:pPr>
        <w:pStyle w:val="ListParagraph"/>
        <w:numPr>
          <w:ilvl w:val="0"/>
          <w:numId w:val="18"/>
        </w:numPr>
        <w:spacing w:beforeLines="100" w:before="240"/>
        <w:rPr>
          <w:rFonts w:ascii="Calibri" w:hAnsi="Calibri" w:cs="Calibri"/>
          <w:b/>
          <w:lang w:eastAsia="zh-CN"/>
        </w:rPr>
      </w:pPr>
      <w:r w:rsidRPr="007D6A64">
        <w:rPr>
          <w:rFonts w:ascii="Calibri" w:hAnsi="Calibri" w:cs="Calibri"/>
          <w:b/>
          <w:lang w:eastAsia="zh-CN"/>
        </w:rPr>
        <w:t>FLOPs</w:t>
      </w:r>
    </w:p>
    <w:p w14:paraId="7E0823FD" w14:textId="77777777" w:rsidR="00913D77" w:rsidRPr="007D6A64" w:rsidRDefault="00913D77" w:rsidP="00913D77">
      <w:pPr>
        <w:pStyle w:val="ListParagraph"/>
        <w:numPr>
          <w:ilvl w:val="1"/>
          <w:numId w:val="18"/>
        </w:numPr>
        <w:spacing w:beforeLines="100" w:before="240"/>
        <w:rPr>
          <w:rFonts w:ascii="Calibri" w:hAnsi="Calibri" w:cs="Calibri"/>
          <w:b/>
          <w:lang w:eastAsia="zh-CN"/>
        </w:rPr>
      </w:pPr>
      <w:r w:rsidRPr="007D6A64">
        <w:rPr>
          <w:rFonts w:ascii="Calibri" w:hAnsi="Calibri" w:cs="Calibri"/>
          <w:b/>
          <w:lang w:eastAsia="zh-CN"/>
        </w:rPr>
        <w:t>Option 2 (layer specific): summarized FLOPs over the layer specific models inferred for each layer</w:t>
      </w:r>
    </w:p>
    <w:p w14:paraId="1959998C" w14:textId="77777777" w:rsidR="00913D77" w:rsidRPr="007D6A64" w:rsidRDefault="00913D77" w:rsidP="00913D77">
      <w:pPr>
        <w:pStyle w:val="ListParagraph"/>
        <w:numPr>
          <w:ilvl w:val="1"/>
          <w:numId w:val="18"/>
        </w:numPr>
        <w:spacing w:beforeLines="100" w:before="240"/>
        <w:rPr>
          <w:rFonts w:ascii="Calibri" w:hAnsi="Calibri" w:cs="Calibri"/>
          <w:b/>
          <w:lang w:eastAsia="zh-CN"/>
        </w:rPr>
      </w:pPr>
      <w:r w:rsidRPr="007D6A64">
        <w:rPr>
          <w:rFonts w:ascii="Calibri" w:hAnsi="Calibri" w:cs="Calibri"/>
          <w:b/>
          <w:lang w:eastAsia="zh-CN"/>
        </w:rPr>
        <w:t>Option 3 (layer common): summarized FLOPs for the layer common model inferred for each layer</w:t>
      </w:r>
    </w:p>
    <w:p w14:paraId="1D64546C" w14:textId="77777777" w:rsidR="00913D77" w:rsidRPr="007D6A64" w:rsidRDefault="00913D77" w:rsidP="00913D77">
      <w:pPr>
        <w:pStyle w:val="ListParagraph"/>
        <w:numPr>
          <w:ilvl w:val="0"/>
          <w:numId w:val="18"/>
        </w:numPr>
        <w:spacing w:beforeLines="100" w:before="240"/>
        <w:rPr>
          <w:rFonts w:ascii="Calibri" w:hAnsi="Calibri" w:cs="Calibri"/>
          <w:b/>
          <w:lang w:eastAsia="zh-CN"/>
        </w:rPr>
      </w:pPr>
      <w:r w:rsidRPr="007D6A64">
        <w:rPr>
          <w:rFonts w:ascii="Calibri" w:hAnsi="Calibri" w:cs="Calibri"/>
          <w:b/>
          <w:lang w:eastAsia="zh-CN"/>
        </w:rPr>
        <w:t>Memory storage/number of parameters</w:t>
      </w:r>
    </w:p>
    <w:p w14:paraId="2D076E6E" w14:textId="77777777" w:rsidR="00913D77" w:rsidRPr="00E37014" w:rsidRDefault="00913D77" w:rsidP="00913D77">
      <w:pPr>
        <w:pStyle w:val="ListParagraph"/>
        <w:numPr>
          <w:ilvl w:val="1"/>
          <w:numId w:val="18"/>
        </w:numPr>
        <w:rPr>
          <w:rFonts w:ascii="Calibri" w:hAnsi="Calibri" w:cs="Calibri"/>
          <w:b/>
          <w:lang w:eastAsia="zh-CN"/>
        </w:rPr>
      </w:pPr>
      <w:r w:rsidRPr="00E37014">
        <w:rPr>
          <w:rFonts w:ascii="Calibri" w:hAnsi="Calibri" w:cs="Calibri"/>
          <w:b/>
          <w:lang w:eastAsia="zh-CN"/>
        </w:rPr>
        <w:t>Option 1-1 (rank specific): summarized Memory storage/number of parameters over the rank specific models</w:t>
      </w:r>
    </w:p>
    <w:p w14:paraId="11243879" w14:textId="77777777" w:rsidR="00913D77" w:rsidRPr="00E37014" w:rsidRDefault="00913D77" w:rsidP="00913D77">
      <w:pPr>
        <w:pStyle w:val="ListParagraph"/>
        <w:numPr>
          <w:ilvl w:val="1"/>
          <w:numId w:val="18"/>
        </w:numPr>
        <w:rPr>
          <w:rFonts w:ascii="Calibri" w:hAnsi="Calibri" w:cs="Calibri"/>
          <w:b/>
          <w:lang w:eastAsia="zh-CN"/>
        </w:rPr>
      </w:pPr>
      <w:r w:rsidRPr="00E37014">
        <w:rPr>
          <w:rFonts w:ascii="Calibri" w:hAnsi="Calibri" w:cs="Calibri"/>
          <w:b/>
          <w:lang w:eastAsia="zh-CN"/>
        </w:rPr>
        <w:t>Option 2 (layer specific): summarized Memory storage/number of parameters over the layer specific models</w:t>
      </w:r>
    </w:p>
    <w:p w14:paraId="35972A83" w14:textId="77777777" w:rsidR="00913D77" w:rsidRPr="00E37014" w:rsidRDefault="00913D77" w:rsidP="00913D77">
      <w:pPr>
        <w:pStyle w:val="ListParagraph"/>
        <w:numPr>
          <w:ilvl w:val="1"/>
          <w:numId w:val="18"/>
        </w:numPr>
        <w:rPr>
          <w:rFonts w:ascii="Calibri" w:eastAsia="Malgun Gothic" w:hAnsi="Calibri" w:cs="Batang"/>
          <w:noProof/>
          <w:lang w:val="en-GB" w:eastAsia="ko-KR"/>
        </w:rPr>
      </w:pPr>
      <w:r w:rsidRPr="00E37014">
        <w:rPr>
          <w:rFonts w:ascii="Calibri" w:hAnsi="Calibri" w:cs="Calibri"/>
          <w:b/>
          <w:lang w:eastAsia="zh-CN"/>
        </w:rPr>
        <w:t>Option 3-2 (layer common and rank specific); summarized Memory storage/number of parameters over the rank specific models</w:t>
      </w:r>
    </w:p>
    <w:p w14:paraId="34029D1D" w14:textId="77777777" w:rsidR="00602887" w:rsidRDefault="00602887" w:rsidP="00602887">
      <w:pPr>
        <w:pStyle w:val="maintext"/>
        <w:ind w:firstLineChars="0" w:firstLine="0"/>
        <w:rPr>
          <w:rFonts w:ascii="Calibri" w:hAnsi="Calibri"/>
          <w:b/>
          <w:lang w:val="en-US"/>
        </w:rPr>
      </w:pPr>
    </w:p>
    <w:p w14:paraId="4A290A4A" w14:textId="77777777" w:rsidR="00913D77" w:rsidRPr="00D5620F" w:rsidRDefault="00913D77" w:rsidP="00913D77">
      <w:pPr>
        <w:spacing w:beforeLines="100" w:before="240"/>
        <w:rPr>
          <w:rFonts w:ascii="Calibri" w:hAnsi="Calibri" w:cs="Calibri"/>
          <w:b/>
          <w:lang w:eastAsia="zh-CN"/>
        </w:rPr>
      </w:pPr>
      <w:r w:rsidRPr="00D5620F">
        <w:rPr>
          <w:rFonts w:ascii="Calibri" w:hAnsi="Calibri" w:cs="Calibri"/>
          <w:b/>
          <w:lang w:eastAsia="zh-CN"/>
        </w:rPr>
        <w:t xml:space="preserve">Proposal </w:t>
      </w:r>
      <w:r>
        <w:rPr>
          <w:rFonts w:ascii="Calibri" w:hAnsi="Calibri" w:cs="Calibri"/>
          <w:b/>
          <w:lang w:eastAsia="zh-CN"/>
        </w:rPr>
        <w:t>3</w:t>
      </w:r>
      <w:r w:rsidRPr="00D5620F">
        <w:rPr>
          <w:rFonts w:ascii="Calibri" w:hAnsi="Calibri" w:cs="Calibri"/>
          <w:b/>
          <w:lang w:eastAsia="zh-CN"/>
        </w:rPr>
        <w:t>: 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01BCF01E" w14:textId="77777777" w:rsidR="00913D77" w:rsidRDefault="00913D77" w:rsidP="00913D77">
      <w:pPr>
        <w:spacing w:beforeLines="100" w:before="240"/>
        <w:rPr>
          <w:rFonts w:ascii="Calibri" w:hAnsi="Calibri" w:cs="Calibri"/>
          <w:b/>
          <w:lang w:eastAsia="zh-CN"/>
        </w:rPr>
      </w:pPr>
    </w:p>
    <w:p w14:paraId="7EE756ED" w14:textId="380A6477" w:rsidR="00913D77" w:rsidRDefault="00913D77" w:rsidP="00913D77">
      <w:pPr>
        <w:spacing w:beforeLines="100" w:before="240"/>
        <w:rPr>
          <w:rFonts w:ascii="Calibri" w:hAnsi="Calibri" w:cs="Calibri"/>
          <w:b/>
          <w:lang w:eastAsia="zh-CN"/>
        </w:rPr>
      </w:pPr>
      <w:r>
        <w:rPr>
          <w:rFonts w:ascii="Calibri" w:hAnsi="Calibri" w:cs="Calibri"/>
          <w:b/>
          <w:lang w:eastAsia="zh-CN"/>
        </w:rPr>
        <w:t xml:space="preserve">Proposal 4: </w:t>
      </w:r>
      <w:r w:rsidRPr="002368CC">
        <w:rPr>
          <w:rFonts w:ascii="Calibri" w:hAnsi="Calibri" w:cs="Calibri"/>
          <w:b/>
          <w:lang w:eastAsia="zh-CN"/>
        </w:rPr>
        <w:t xml:space="preserve"> For the evaluation of quantization aware/non-aware training, on top of the agreed cases of quantization non-aware training (Case 1) and quantization aware training (Case 2-1, Case 2-2</w:t>
      </w:r>
      <w:r>
        <w:rPr>
          <w:rFonts w:ascii="Calibri" w:hAnsi="Calibri" w:cs="Calibri"/>
          <w:b/>
          <w:lang w:eastAsia="zh-CN"/>
        </w:rPr>
        <w:t>),</w:t>
      </w:r>
      <w:r w:rsidRPr="002368CC">
        <w:rPr>
          <w:rFonts w:ascii="Calibri" w:hAnsi="Calibri" w:cs="Calibri"/>
          <w:b/>
          <w:lang w:eastAsia="zh-CN"/>
        </w:rPr>
        <w:t xml:space="preserve"> introduce an additional upper bound case of Case 0: non-quantized training and inference (i.e., float-format variables are directly passed from CSI generation part to CSI reconstruction part during the training and inference), to reflect the performance loss due to quantization</w:t>
      </w:r>
      <w:r>
        <w:rPr>
          <w:rFonts w:ascii="Calibri" w:hAnsi="Calibri" w:cs="Calibri"/>
          <w:b/>
          <w:lang w:eastAsia="zh-CN"/>
        </w:rPr>
        <w:t>.</w:t>
      </w:r>
    </w:p>
    <w:p w14:paraId="4A9C6B16" w14:textId="77777777" w:rsidR="008B07E8" w:rsidRPr="008B07E8" w:rsidRDefault="008B07E8" w:rsidP="008B07E8">
      <w:pPr>
        <w:autoSpaceDE w:val="0"/>
        <w:autoSpaceDN w:val="0"/>
        <w:adjustRightInd w:val="0"/>
        <w:snapToGrid w:val="0"/>
        <w:spacing w:before="0" w:line="259" w:lineRule="auto"/>
        <w:ind w:left="420"/>
        <w:jc w:val="left"/>
        <w:rPr>
          <w:rFonts w:ascii="Calibri" w:eastAsia="SimSun" w:hAnsi="Calibri" w:cs="Calibri"/>
          <w:b/>
          <w:lang w:eastAsia="zh-CN"/>
        </w:rPr>
      </w:pPr>
    </w:p>
    <w:p w14:paraId="7E6BF31B" w14:textId="77777777" w:rsidR="00913D77" w:rsidRPr="00BB4A15" w:rsidRDefault="00913D77" w:rsidP="00913D77">
      <w:pPr>
        <w:spacing w:beforeLines="100" w:before="240"/>
        <w:rPr>
          <w:rFonts w:ascii="Calibri" w:hAnsi="Calibri" w:cs="Calibri"/>
          <w:b/>
          <w:lang w:eastAsia="zh-CN"/>
        </w:rPr>
      </w:pPr>
      <w:r w:rsidRPr="00BB4A15">
        <w:rPr>
          <w:rFonts w:ascii="Calibri" w:hAnsi="Calibri" w:cs="Calibri"/>
          <w:b/>
          <w:lang w:eastAsia="zh-CN"/>
        </w:rPr>
        <w:t>Proposal 5: For the AI/ML based CSI prediction sub use case, if collaboration level x is reported as the benchmark, the EVM to distinguish level x and level y/z based AI/ML CSI prediction is considered from the generalization aspect.</w:t>
      </w:r>
    </w:p>
    <w:p w14:paraId="0E5A44B4" w14:textId="77777777" w:rsidR="00913D77" w:rsidRPr="00BB4A15" w:rsidRDefault="00913D77" w:rsidP="00913D77">
      <w:pPr>
        <w:pStyle w:val="ListParagraph"/>
        <w:numPr>
          <w:ilvl w:val="0"/>
          <w:numId w:val="14"/>
        </w:numPr>
        <w:spacing w:beforeLines="100" w:before="240"/>
        <w:rPr>
          <w:rFonts w:ascii="Calibri" w:hAnsi="Calibri" w:cs="Calibri"/>
          <w:b/>
          <w:lang w:eastAsia="zh-CN"/>
        </w:rPr>
      </w:pPr>
      <w:r w:rsidRPr="00BB4A15">
        <w:rPr>
          <w:rFonts w:ascii="Calibri" w:hAnsi="Calibri" w:cs="Calibri"/>
          <w:b/>
          <w:lang w:eastAsia="zh-CN"/>
        </w:rPr>
        <w:lastRenderedPageBreak/>
        <w:t>E.g., collaboration level y/</w:t>
      </w:r>
      <w:proofErr w:type="gramStart"/>
      <w:r w:rsidRPr="00BB4A15">
        <w:rPr>
          <w:rFonts w:ascii="Calibri" w:hAnsi="Calibri" w:cs="Calibri"/>
          <w:b/>
          <w:lang w:eastAsia="zh-CN"/>
        </w:rPr>
        <w:t>z based</w:t>
      </w:r>
      <w:proofErr w:type="gramEnd"/>
      <w:r w:rsidRPr="00BB4A15">
        <w:rPr>
          <w:rFonts w:ascii="Calibri" w:hAnsi="Calibri" w:cs="Calibri"/>
          <w:b/>
          <w:lang w:eastAsia="zh-CN"/>
        </w:rPr>
        <w:t xml:space="preserve"> CSI prediction is modeled as the fine-tuning case or generalization Case 1, while collaboration level x based CSI prediction is modeled as generalization Case 2.</w:t>
      </w:r>
    </w:p>
    <w:p w14:paraId="711D6B37" w14:textId="77777777" w:rsidR="008B07E8" w:rsidRPr="00602887" w:rsidRDefault="008B07E8" w:rsidP="00602887"/>
    <w:p w14:paraId="023182A5" w14:textId="34B55A4E" w:rsidR="00216C61" w:rsidRDefault="00602887" w:rsidP="00216C61">
      <w:pPr>
        <w:pStyle w:val="Heading1"/>
      </w:pPr>
      <w:r>
        <w:t>Reference</w:t>
      </w:r>
    </w:p>
    <w:p w14:paraId="15078F06" w14:textId="77777777" w:rsidR="00602887" w:rsidRPr="00602887" w:rsidRDefault="00602887" w:rsidP="00602887"/>
    <w:p w14:paraId="406DA77E" w14:textId="77777777" w:rsidR="00216C61" w:rsidRPr="0006241D" w:rsidRDefault="00216C61" w:rsidP="00216C61">
      <w:pPr>
        <w:pStyle w:val="maintext"/>
        <w:ind w:firstLineChars="0" w:firstLine="0"/>
        <w:rPr>
          <w:rFonts w:ascii="Calibri" w:hAnsi="Calibri"/>
        </w:rPr>
      </w:pPr>
      <w:r w:rsidRPr="0006241D">
        <w:rPr>
          <w:rFonts w:ascii="Calibri" w:hAnsi="Calibri"/>
        </w:rPr>
        <w:t>[1] RP-213599 Study on AI/ML for Air-Interface, RAN#94e.</w:t>
      </w:r>
    </w:p>
    <w:p w14:paraId="49BF656A" w14:textId="77777777" w:rsidR="00216C61" w:rsidRPr="0006241D" w:rsidRDefault="00216C61" w:rsidP="00216C61">
      <w:pPr>
        <w:pStyle w:val="maintext"/>
        <w:ind w:firstLineChars="0" w:firstLine="0"/>
        <w:rPr>
          <w:rFonts w:ascii="Calibri" w:hAnsi="Calibri"/>
        </w:rPr>
      </w:pPr>
      <w:r w:rsidRPr="0006241D">
        <w:rPr>
          <w:rFonts w:ascii="Calibri" w:hAnsi="Calibri"/>
        </w:rPr>
        <w:t>[2] RAN1#109-e Chair’s Notes, e-meeting May 9-20th, 2022</w:t>
      </w:r>
    </w:p>
    <w:p w14:paraId="4EA27FC7" w14:textId="77777777" w:rsidR="00216C61" w:rsidRDefault="00216C61" w:rsidP="00216C61">
      <w:pPr>
        <w:pStyle w:val="maintext"/>
        <w:ind w:firstLineChars="0" w:firstLine="0"/>
        <w:rPr>
          <w:rFonts w:ascii="Calibri" w:hAnsi="Calibri"/>
        </w:rPr>
      </w:pPr>
      <w:r w:rsidRPr="0006241D">
        <w:rPr>
          <w:rFonts w:ascii="Calibri" w:hAnsi="Calibri"/>
        </w:rPr>
        <w:t>[3] RAN1#110 Chair’s Notes, August 22nd – 26th, 2022.</w:t>
      </w:r>
    </w:p>
    <w:p w14:paraId="4B0CE130" w14:textId="2135E1C6" w:rsidR="00216C61" w:rsidRDefault="00216C61" w:rsidP="00216C61">
      <w:pPr>
        <w:pStyle w:val="maintext"/>
        <w:ind w:firstLineChars="0" w:firstLine="0"/>
        <w:rPr>
          <w:rFonts w:ascii="Calibri" w:hAnsi="Calibri"/>
        </w:rPr>
      </w:pPr>
      <w:r>
        <w:rPr>
          <w:rFonts w:ascii="Calibri" w:hAnsi="Calibri"/>
        </w:rPr>
        <w:t xml:space="preserve">[4] </w:t>
      </w:r>
      <w:r w:rsidRPr="0006241D">
        <w:rPr>
          <w:rFonts w:ascii="Calibri" w:hAnsi="Calibri"/>
        </w:rPr>
        <w:t>RAN1#11</w:t>
      </w:r>
      <w:r w:rsidR="00913D77">
        <w:rPr>
          <w:rFonts w:ascii="Calibri" w:hAnsi="Calibri"/>
        </w:rPr>
        <w:t>0</w:t>
      </w:r>
      <w:r>
        <w:rPr>
          <w:rFonts w:ascii="Calibri" w:hAnsi="Calibri"/>
        </w:rPr>
        <w:t>bis-e</w:t>
      </w:r>
      <w:r w:rsidRPr="0006241D">
        <w:rPr>
          <w:rFonts w:ascii="Calibri" w:hAnsi="Calibri"/>
        </w:rPr>
        <w:t xml:space="preserve"> Chair’s Notes, </w:t>
      </w:r>
      <w:r>
        <w:rPr>
          <w:rFonts w:ascii="Calibri" w:hAnsi="Calibri"/>
        </w:rPr>
        <w:t>October 10th</w:t>
      </w:r>
      <w:r w:rsidRPr="0006241D">
        <w:rPr>
          <w:rFonts w:ascii="Calibri" w:hAnsi="Calibri"/>
        </w:rPr>
        <w:t xml:space="preserve"> – </w:t>
      </w:r>
      <w:r>
        <w:rPr>
          <w:rFonts w:ascii="Calibri" w:hAnsi="Calibri"/>
        </w:rPr>
        <w:t>19</w:t>
      </w:r>
      <w:r w:rsidRPr="0006241D">
        <w:rPr>
          <w:rFonts w:ascii="Calibri" w:hAnsi="Calibri"/>
        </w:rPr>
        <w:t>th, 2022.</w:t>
      </w:r>
    </w:p>
    <w:p w14:paraId="3C76F838" w14:textId="03696CB6" w:rsidR="00216C61" w:rsidRDefault="00216C61" w:rsidP="00602887">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w:t>
      </w:r>
      <w:r w:rsidR="00913D77">
        <w:rPr>
          <w:rFonts w:ascii="Calibri" w:hAnsi="Calibri"/>
        </w:rPr>
        <w:t>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176DBE17" w14:textId="6AF58ACB" w:rsidR="002C6E1C" w:rsidRDefault="002C6E1C" w:rsidP="002C6E1C">
      <w:pPr>
        <w:pStyle w:val="maintext"/>
        <w:ind w:firstLineChars="0" w:firstLine="0"/>
        <w:rPr>
          <w:rFonts w:ascii="Calibri" w:hAnsi="Calibri"/>
        </w:rPr>
      </w:pPr>
      <w:r>
        <w:rPr>
          <w:rFonts w:ascii="Calibri" w:hAnsi="Calibri"/>
        </w:rPr>
        <w:t xml:space="preserve">[6] </w:t>
      </w:r>
      <w:r w:rsidRPr="0006241D">
        <w:rPr>
          <w:rFonts w:ascii="Calibri" w:hAnsi="Calibri"/>
        </w:rPr>
        <w:t>RAN1#</w:t>
      </w:r>
      <w:r>
        <w:rPr>
          <w:rFonts w:ascii="Calibri" w:hAnsi="Calibri"/>
        </w:rPr>
        <w:t>11</w:t>
      </w:r>
      <w:r>
        <w:rPr>
          <w:rFonts w:ascii="Calibri" w:hAnsi="Calibri"/>
        </w:rPr>
        <w:t>2</w:t>
      </w:r>
      <w:r w:rsidRPr="0006241D">
        <w:rPr>
          <w:rFonts w:ascii="Calibri" w:hAnsi="Calibri"/>
        </w:rPr>
        <w:t xml:space="preserve"> Chair’s Notes, </w:t>
      </w:r>
      <w:r w:rsidR="005D20FD" w:rsidRPr="002C6E1C">
        <w:rPr>
          <w:rFonts w:ascii="Calibri" w:hAnsi="Calibri"/>
          <w:lang w:val="en-US"/>
        </w:rPr>
        <w:t>Feb</w:t>
      </w:r>
      <w:r w:rsidR="005D20FD">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p>
    <w:p w14:paraId="7E7C3331" w14:textId="68223A84" w:rsidR="002C6E1C" w:rsidRPr="00602887" w:rsidRDefault="002C6E1C" w:rsidP="00602887">
      <w:pPr>
        <w:pStyle w:val="maintext"/>
        <w:ind w:firstLineChars="0" w:firstLine="0"/>
        <w:rPr>
          <w:rFonts w:ascii="Calibri" w:hAnsi="Calibri"/>
        </w:rPr>
      </w:pPr>
    </w:p>
    <w:sectPr w:rsidR="002C6E1C" w:rsidRPr="00602887" w:rsidSect="00EB299F">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5E89"/>
    <w:multiLevelType w:val="hybridMultilevel"/>
    <w:tmpl w:val="D4CA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664A7"/>
    <w:multiLevelType w:val="hybridMultilevel"/>
    <w:tmpl w:val="41EC5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C60058"/>
    <w:multiLevelType w:val="hybridMultilevel"/>
    <w:tmpl w:val="9E8C0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031910"/>
    <w:multiLevelType w:val="multilevel"/>
    <w:tmpl w:val="D9C642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2D5BC1"/>
    <w:multiLevelType w:val="hybridMultilevel"/>
    <w:tmpl w:val="AA06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335E47"/>
    <w:multiLevelType w:val="hybridMultilevel"/>
    <w:tmpl w:val="3DF2C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7B9647D"/>
    <w:multiLevelType w:val="hybridMultilevel"/>
    <w:tmpl w:val="BE24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939D4"/>
    <w:multiLevelType w:val="hybridMultilevel"/>
    <w:tmpl w:val="80DE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B5A8F"/>
    <w:multiLevelType w:val="hybridMultilevel"/>
    <w:tmpl w:val="CBC0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E754B"/>
    <w:multiLevelType w:val="hybridMultilevel"/>
    <w:tmpl w:val="1A66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4"/>
  </w:num>
  <w:num w:numId="6">
    <w:abstractNumId w:val="5"/>
  </w:num>
  <w:num w:numId="7">
    <w:abstractNumId w:val="11"/>
  </w:num>
  <w:num w:numId="8">
    <w:abstractNumId w:val="13"/>
  </w:num>
  <w:num w:numId="9">
    <w:abstractNumId w:val="19"/>
  </w:num>
  <w:num w:numId="10">
    <w:abstractNumId w:val="21"/>
  </w:num>
  <w:num w:numId="11">
    <w:abstractNumId w:val="2"/>
  </w:num>
  <w:num w:numId="12">
    <w:abstractNumId w:val="0"/>
  </w:num>
  <w:num w:numId="13">
    <w:abstractNumId w:val="6"/>
  </w:num>
  <w:num w:numId="14">
    <w:abstractNumId w:val="17"/>
  </w:num>
  <w:num w:numId="15">
    <w:abstractNumId w:val="15"/>
  </w:num>
  <w:num w:numId="16">
    <w:abstractNumId w:val="20"/>
  </w:num>
  <w:num w:numId="17">
    <w:abstractNumId w:val="12"/>
  </w:num>
  <w:num w:numId="18">
    <w:abstractNumId w:val="1"/>
  </w:num>
  <w:num w:numId="19">
    <w:abstractNumId w:val="10"/>
  </w:num>
  <w:num w:numId="20">
    <w:abstractNumId w:val="18"/>
  </w:num>
  <w:num w:numId="21">
    <w:abstractNumId w:val="3"/>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480"/>
    <w:rsid w:val="000150EF"/>
    <w:rsid w:val="001A2EC8"/>
    <w:rsid w:val="001B4BCA"/>
    <w:rsid w:val="001D6C86"/>
    <w:rsid w:val="00216C61"/>
    <w:rsid w:val="002368CC"/>
    <w:rsid w:val="002B53B7"/>
    <w:rsid w:val="002C6E1C"/>
    <w:rsid w:val="002D6D04"/>
    <w:rsid w:val="00363DDD"/>
    <w:rsid w:val="003C24F8"/>
    <w:rsid w:val="00440A49"/>
    <w:rsid w:val="00450381"/>
    <w:rsid w:val="004E41AA"/>
    <w:rsid w:val="005101A4"/>
    <w:rsid w:val="0053513D"/>
    <w:rsid w:val="0054635A"/>
    <w:rsid w:val="0059447F"/>
    <w:rsid w:val="005A2630"/>
    <w:rsid w:val="005C3F36"/>
    <w:rsid w:val="005D199D"/>
    <w:rsid w:val="005D20FD"/>
    <w:rsid w:val="00602887"/>
    <w:rsid w:val="00606C31"/>
    <w:rsid w:val="00653EF8"/>
    <w:rsid w:val="006C5C14"/>
    <w:rsid w:val="0071125E"/>
    <w:rsid w:val="00715F6B"/>
    <w:rsid w:val="00777339"/>
    <w:rsid w:val="007945A5"/>
    <w:rsid w:val="007B7C21"/>
    <w:rsid w:val="007D5480"/>
    <w:rsid w:val="007D6A64"/>
    <w:rsid w:val="007F4639"/>
    <w:rsid w:val="0080008B"/>
    <w:rsid w:val="008119D5"/>
    <w:rsid w:val="00855D3E"/>
    <w:rsid w:val="008B07E8"/>
    <w:rsid w:val="008C0123"/>
    <w:rsid w:val="00913D77"/>
    <w:rsid w:val="0092513C"/>
    <w:rsid w:val="009B0F47"/>
    <w:rsid w:val="00A13969"/>
    <w:rsid w:val="00A3573F"/>
    <w:rsid w:val="00A53A9E"/>
    <w:rsid w:val="00A80FE0"/>
    <w:rsid w:val="00B31912"/>
    <w:rsid w:val="00BA52D0"/>
    <w:rsid w:val="00BB4A15"/>
    <w:rsid w:val="00BC2163"/>
    <w:rsid w:val="00BE26FB"/>
    <w:rsid w:val="00BF3794"/>
    <w:rsid w:val="00C100B9"/>
    <w:rsid w:val="00C25CFB"/>
    <w:rsid w:val="00C37272"/>
    <w:rsid w:val="00CA35B1"/>
    <w:rsid w:val="00D07305"/>
    <w:rsid w:val="00D229C9"/>
    <w:rsid w:val="00D528AB"/>
    <w:rsid w:val="00D5620F"/>
    <w:rsid w:val="00DF6403"/>
    <w:rsid w:val="00E37014"/>
    <w:rsid w:val="00E71E5C"/>
    <w:rsid w:val="00EB299F"/>
    <w:rsid w:val="00F37E85"/>
    <w:rsid w:val="00FE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1E0ED"/>
  <w15:chartTrackingRefBased/>
  <w15:docId w15:val="{58158649-B7CB-4B1D-9F9E-A7CC242C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13C"/>
    <w:pPr>
      <w:spacing w:before="60" w:after="120" w:line="240" w:lineRule="auto"/>
      <w:jc w:val="both"/>
    </w:pPr>
    <w:rPr>
      <w:rFonts w:ascii="Arial" w:eastAsia="Times New Roman" w:hAnsi="Arial" w:cs="Times New Roman"/>
      <w:sz w:val="20"/>
      <w:szCs w:val="20"/>
    </w:rPr>
  </w:style>
  <w:style w:type="paragraph" w:styleId="Heading1">
    <w:name w:val="heading 1"/>
    <w:aliases w:val="H1"/>
    <w:basedOn w:val="Normal"/>
    <w:next w:val="Normal"/>
    <w:link w:val="Heading1Char"/>
    <w:autoRedefine/>
    <w:qFormat/>
    <w:rsid w:val="00B31912"/>
    <w:pPr>
      <w:keepNext/>
      <w:numPr>
        <w:numId w:val="1"/>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B31912"/>
    <w:pPr>
      <w:keepNext/>
      <w:numPr>
        <w:ilvl w:val="1"/>
        <w:numId w:val="1"/>
      </w:numPr>
      <w:spacing w:after="60"/>
      <w:outlineLvl w:val="1"/>
    </w:pPr>
    <w:rPr>
      <w:b/>
      <w:i/>
      <w:sz w:val="28"/>
    </w:rPr>
  </w:style>
  <w:style w:type="paragraph" w:styleId="Heading3">
    <w:name w:val="heading 3"/>
    <w:basedOn w:val="Normal"/>
    <w:next w:val="Normal"/>
    <w:link w:val="Heading3Char"/>
    <w:qFormat/>
    <w:rsid w:val="00B31912"/>
    <w:pPr>
      <w:keepNext/>
      <w:numPr>
        <w:ilvl w:val="2"/>
        <w:numId w:val="1"/>
      </w:numPr>
      <w:spacing w:before="120" w:after="60"/>
      <w:outlineLvl w:val="2"/>
    </w:pPr>
    <w:rPr>
      <w:b/>
      <w:sz w:val="24"/>
    </w:rPr>
  </w:style>
  <w:style w:type="paragraph" w:styleId="Heading4">
    <w:name w:val="heading 4"/>
    <w:aliases w:val="H4"/>
    <w:basedOn w:val="Normal"/>
    <w:next w:val="Normal"/>
    <w:link w:val="Heading4Char"/>
    <w:qFormat/>
    <w:rsid w:val="00B31912"/>
    <w:pPr>
      <w:keepNext/>
      <w:numPr>
        <w:ilvl w:val="3"/>
        <w:numId w:val="1"/>
      </w:numPr>
      <w:outlineLvl w:val="3"/>
    </w:pPr>
    <w:rPr>
      <w:b/>
      <w:sz w:val="24"/>
      <w:szCs w:val="24"/>
    </w:rPr>
  </w:style>
  <w:style w:type="paragraph" w:styleId="Heading5">
    <w:name w:val="heading 5"/>
    <w:aliases w:val="h5"/>
    <w:basedOn w:val="Normal"/>
    <w:next w:val="Normal"/>
    <w:link w:val="Heading5Char"/>
    <w:rsid w:val="00B31912"/>
    <w:pPr>
      <w:numPr>
        <w:ilvl w:val="4"/>
        <w:numId w:val="1"/>
      </w:numPr>
      <w:spacing w:before="240" w:after="60"/>
      <w:outlineLvl w:val="4"/>
    </w:pPr>
  </w:style>
  <w:style w:type="paragraph" w:styleId="Heading6">
    <w:name w:val="heading 6"/>
    <w:aliases w:val="figure,h6"/>
    <w:basedOn w:val="Normal"/>
    <w:next w:val="Normal"/>
    <w:link w:val="Heading6Char"/>
    <w:rsid w:val="00B31912"/>
    <w:pPr>
      <w:numPr>
        <w:ilvl w:val="5"/>
        <w:numId w:val="1"/>
      </w:numPr>
      <w:spacing w:before="240" w:after="60"/>
      <w:outlineLvl w:val="5"/>
    </w:pPr>
    <w:rPr>
      <w:i/>
    </w:rPr>
  </w:style>
  <w:style w:type="paragraph" w:styleId="Heading7">
    <w:name w:val="heading 7"/>
    <w:aliases w:val="table,st,h7"/>
    <w:basedOn w:val="Normal"/>
    <w:next w:val="Normal"/>
    <w:link w:val="Heading7Char"/>
    <w:rsid w:val="00B31912"/>
    <w:pPr>
      <w:numPr>
        <w:ilvl w:val="6"/>
        <w:numId w:val="1"/>
      </w:numPr>
      <w:spacing w:before="240" w:after="60"/>
      <w:outlineLvl w:val="6"/>
    </w:pPr>
  </w:style>
  <w:style w:type="paragraph" w:styleId="Heading8">
    <w:name w:val="heading 8"/>
    <w:aliases w:val="acronym"/>
    <w:basedOn w:val="Normal"/>
    <w:next w:val="Normal"/>
    <w:link w:val="Heading8Char"/>
    <w:rsid w:val="00B31912"/>
    <w:pPr>
      <w:numPr>
        <w:ilvl w:val="7"/>
        <w:numId w:val="1"/>
      </w:numPr>
      <w:spacing w:before="240" w:after="60"/>
      <w:outlineLvl w:val="7"/>
    </w:pPr>
    <w:rPr>
      <w:i/>
    </w:rPr>
  </w:style>
  <w:style w:type="paragraph" w:styleId="Heading9">
    <w:name w:val="heading 9"/>
    <w:aliases w:val="appendix"/>
    <w:basedOn w:val="Normal"/>
    <w:next w:val="Normal"/>
    <w:link w:val="Heading9Char"/>
    <w:rsid w:val="00B31912"/>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31912"/>
    <w:rPr>
      <w:rFonts w:ascii="Arial" w:eastAsia="Times New Roman" w:hAnsi="Arial" w:cs="Times New Roman"/>
      <w:b/>
      <w:sz w:val="32"/>
      <w:szCs w:val="20"/>
    </w:rPr>
  </w:style>
  <w:style w:type="character" w:customStyle="1" w:styleId="Heading2Char">
    <w:name w:val="Heading 2 Char"/>
    <w:aliases w:val="H2 Char"/>
    <w:basedOn w:val="DefaultParagraphFont"/>
    <w:link w:val="Heading2"/>
    <w:rsid w:val="00B31912"/>
    <w:rPr>
      <w:rFonts w:ascii="Arial" w:eastAsia="Times New Roman" w:hAnsi="Arial" w:cs="Times New Roman"/>
      <w:b/>
      <w:i/>
      <w:sz w:val="28"/>
      <w:szCs w:val="20"/>
    </w:rPr>
  </w:style>
  <w:style w:type="character" w:customStyle="1" w:styleId="Heading3Char">
    <w:name w:val="Heading 3 Char"/>
    <w:basedOn w:val="DefaultParagraphFont"/>
    <w:link w:val="Heading3"/>
    <w:rsid w:val="00B31912"/>
    <w:rPr>
      <w:rFonts w:ascii="Arial" w:eastAsia="Times New Roman" w:hAnsi="Arial" w:cs="Times New Roman"/>
      <w:b/>
      <w:sz w:val="24"/>
      <w:szCs w:val="20"/>
    </w:rPr>
  </w:style>
  <w:style w:type="character" w:customStyle="1" w:styleId="Heading4Char">
    <w:name w:val="Heading 4 Char"/>
    <w:aliases w:val="H4 Char"/>
    <w:basedOn w:val="DefaultParagraphFont"/>
    <w:link w:val="Heading4"/>
    <w:rsid w:val="00B31912"/>
    <w:rPr>
      <w:rFonts w:ascii="Arial" w:eastAsia="Times New Roman" w:hAnsi="Arial" w:cs="Times New Roman"/>
      <w:b/>
      <w:sz w:val="24"/>
      <w:szCs w:val="24"/>
    </w:rPr>
  </w:style>
  <w:style w:type="character" w:customStyle="1" w:styleId="Heading5Char">
    <w:name w:val="Heading 5 Char"/>
    <w:aliases w:val="h5 Char"/>
    <w:basedOn w:val="DefaultParagraphFont"/>
    <w:link w:val="Heading5"/>
    <w:rsid w:val="00B31912"/>
    <w:rPr>
      <w:rFonts w:ascii="Arial" w:eastAsia="Times New Roman" w:hAnsi="Arial" w:cs="Times New Roman"/>
      <w:sz w:val="20"/>
      <w:szCs w:val="20"/>
    </w:rPr>
  </w:style>
  <w:style w:type="character" w:customStyle="1" w:styleId="Heading6Char">
    <w:name w:val="Heading 6 Char"/>
    <w:aliases w:val="figure Char,h6 Char"/>
    <w:basedOn w:val="DefaultParagraphFont"/>
    <w:link w:val="Heading6"/>
    <w:rsid w:val="00B31912"/>
    <w:rPr>
      <w:rFonts w:ascii="Arial" w:eastAsia="Times New Roman" w:hAnsi="Arial" w:cs="Times New Roman"/>
      <w:i/>
      <w:sz w:val="20"/>
      <w:szCs w:val="20"/>
    </w:rPr>
  </w:style>
  <w:style w:type="character" w:customStyle="1" w:styleId="Heading7Char">
    <w:name w:val="Heading 7 Char"/>
    <w:aliases w:val="table Char,st Char,h7 Char"/>
    <w:basedOn w:val="DefaultParagraphFont"/>
    <w:link w:val="Heading7"/>
    <w:rsid w:val="00B31912"/>
    <w:rPr>
      <w:rFonts w:ascii="Arial" w:eastAsia="Times New Roman" w:hAnsi="Arial" w:cs="Times New Roman"/>
      <w:sz w:val="20"/>
      <w:szCs w:val="20"/>
    </w:rPr>
  </w:style>
  <w:style w:type="character" w:customStyle="1" w:styleId="Heading8Char">
    <w:name w:val="Heading 8 Char"/>
    <w:aliases w:val="acronym Char"/>
    <w:basedOn w:val="DefaultParagraphFont"/>
    <w:link w:val="Heading8"/>
    <w:rsid w:val="00B31912"/>
    <w:rPr>
      <w:rFonts w:ascii="Arial" w:eastAsia="Times New Roman" w:hAnsi="Arial" w:cs="Times New Roman"/>
      <w:i/>
      <w:sz w:val="20"/>
      <w:szCs w:val="20"/>
    </w:rPr>
  </w:style>
  <w:style w:type="character" w:customStyle="1" w:styleId="Heading9Char">
    <w:name w:val="Heading 9 Char"/>
    <w:aliases w:val="appendix Char"/>
    <w:basedOn w:val="DefaultParagraphFont"/>
    <w:link w:val="Heading9"/>
    <w:rsid w:val="00B31912"/>
    <w:rPr>
      <w:rFonts w:ascii="Arial" w:eastAsia="Times New Roman" w:hAnsi="Arial" w:cs="Times New Roman"/>
      <w:b/>
      <w:i/>
      <w:sz w:val="18"/>
      <w:szCs w:val="20"/>
    </w:rPr>
  </w:style>
  <w:style w:type="paragraph" w:styleId="NoSpacing">
    <w:name w:val="No Spacing"/>
    <w:basedOn w:val="Normal"/>
    <w:link w:val="NoSpacingChar"/>
    <w:uiPriority w:val="99"/>
    <w:qFormat/>
    <w:rsid w:val="00B31912"/>
    <w:pPr>
      <w:spacing w:before="0" w:after="0"/>
    </w:pPr>
  </w:style>
  <w:style w:type="character" w:customStyle="1" w:styleId="NoSpacingChar">
    <w:name w:val="No Spacing Char"/>
    <w:link w:val="NoSpacing"/>
    <w:uiPriority w:val="99"/>
    <w:rsid w:val="00B31912"/>
    <w:rPr>
      <w:rFonts w:ascii="Arial" w:eastAsia="Times New Roman" w:hAnsi="Arial" w:cs="Times New Roman"/>
      <w:sz w:val="20"/>
      <w:szCs w:val="2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31912"/>
    <w:pPr>
      <w:ind w:left="720"/>
      <w:contextualSpacing/>
    </w:pPr>
  </w:style>
  <w:style w:type="paragraph" w:customStyle="1" w:styleId="maintext">
    <w:name w:val="main text"/>
    <w:basedOn w:val="Normal"/>
    <w:link w:val="maintextChar"/>
    <w:qFormat/>
    <w:rsid w:val="00B31912"/>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B31912"/>
    <w:rPr>
      <w:rFonts w:ascii="Times New Roman" w:eastAsia="Malgun Gothic" w:hAnsi="Times New Roman" w:cs="Batang"/>
      <w:sz w:val="20"/>
      <w:szCs w:val="20"/>
      <w:lang w:val="en-GB" w:eastAsia="ko-KR"/>
    </w:rPr>
  </w:style>
  <w:style w:type="character" w:customStyle="1" w:styleId="Doc-text2Char">
    <w:name w:val="Doc-text2 Char"/>
    <w:link w:val="Doc-text2"/>
    <w:locked/>
    <w:rsid w:val="00B31912"/>
    <w:rPr>
      <w:rFonts w:ascii="Arial" w:hAnsi="Arial" w:cs="Arial"/>
      <w:lang w:eastAsia="en-GB"/>
    </w:rPr>
  </w:style>
  <w:style w:type="paragraph" w:customStyle="1" w:styleId="Doc-text2">
    <w:name w:val="Doc-text2"/>
    <w:basedOn w:val="Normal"/>
    <w:link w:val="Doc-text2Char"/>
    <w:rsid w:val="00B31912"/>
    <w:pPr>
      <w:overflowPunct w:val="0"/>
      <w:autoSpaceDE w:val="0"/>
      <w:autoSpaceDN w:val="0"/>
      <w:spacing w:before="0" w:after="0"/>
      <w:ind w:left="1622" w:hanging="363"/>
      <w:jc w:val="left"/>
    </w:pPr>
    <w:rPr>
      <w:rFonts w:eastAsiaTheme="minorHAnsi" w:cs="Arial"/>
      <w:sz w:val="22"/>
      <w:szCs w:val="22"/>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B31912"/>
    <w:rPr>
      <w:rFonts w:ascii="Arial" w:eastAsia="Times New Roman" w:hAnsi="Arial" w:cs="Times New Roman"/>
      <w:sz w:val="20"/>
      <w:szCs w:val="20"/>
    </w:rPr>
  </w:style>
  <w:style w:type="character" w:customStyle="1" w:styleId="eop">
    <w:name w:val="eop"/>
    <w:basedOn w:val="DefaultParagraphFont"/>
    <w:rsid w:val="00B31912"/>
  </w:style>
  <w:style w:type="table" w:styleId="TableGrid">
    <w:name w:val="Table Grid"/>
    <w:basedOn w:val="TableNormal"/>
    <w:uiPriority w:val="99"/>
    <w:qFormat/>
    <w:rsid w:val="005C3F36"/>
    <w:pPr>
      <w:widowControl w:val="0"/>
      <w:autoSpaceDE w:val="0"/>
      <w:autoSpaceDN w:val="0"/>
      <w:adjustRightInd w:val="0"/>
      <w:spacing w:after="120"/>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92513C"/>
    <w:pPr>
      <w:widowControl w:val="0"/>
      <w:autoSpaceDE w:val="0"/>
      <w:autoSpaceDN w:val="0"/>
      <w:adjustRightInd w:val="0"/>
      <w:spacing w:after="120"/>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73913">
      <w:bodyDiv w:val="1"/>
      <w:marLeft w:val="0"/>
      <w:marRight w:val="0"/>
      <w:marTop w:val="0"/>
      <w:marBottom w:val="0"/>
      <w:divBdr>
        <w:top w:val="none" w:sz="0" w:space="0" w:color="auto"/>
        <w:left w:val="none" w:sz="0" w:space="0" w:color="auto"/>
        <w:bottom w:val="none" w:sz="0" w:space="0" w:color="auto"/>
        <w:right w:val="none" w:sz="0" w:space="0" w:color="auto"/>
      </w:divBdr>
    </w:div>
    <w:div w:id="288322504">
      <w:bodyDiv w:val="1"/>
      <w:marLeft w:val="0"/>
      <w:marRight w:val="0"/>
      <w:marTop w:val="0"/>
      <w:marBottom w:val="0"/>
      <w:divBdr>
        <w:top w:val="none" w:sz="0" w:space="0" w:color="auto"/>
        <w:left w:val="none" w:sz="0" w:space="0" w:color="auto"/>
        <w:bottom w:val="none" w:sz="0" w:space="0" w:color="auto"/>
        <w:right w:val="none" w:sz="0" w:space="0" w:color="auto"/>
      </w:divBdr>
    </w:div>
    <w:div w:id="975918711">
      <w:bodyDiv w:val="1"/>
      <w:marLeft w:val="0"/>
      <w:marRight w:val="0"/>
      <w:marTop w:val="0"/>
      <w:marBottom w:val="0"/>
      <w:divBdr>
        <w:top w:val="none" w:sz="0" w:space="0" w:color="auto"/>
        <w:left w:val="none" w:sz="0" w:space="0" w:color="auto"/>
        <w:bottom w:val="none" w:sz="0" w:space="0" w:color="auto"/>
        <w:right w:val="none" w:sz="0" w:space="0" w:color="auto"/>
      </w:divBdr>
    </w:div>
    <w:div w:id="1027176833">
      <w:bodyDiv w:val="1"/>
      <w:marLeft w:val="0"/>
      <w:marRight w:val="0"/>
      <w:marTop w:val="0"/>
      <w:marBottom w:val="0"/>
      <w:divBdr>
        <w:top w:val="none" w:sz="0" w:space="0" w:color="auto"/>
        <w:left w:val="none" w:sz="0" w:space="0" w:color="auto"/>
        <w:bottom w:val="none" w:sz="0" w:space="0" w:color="auto"/>
        <w:right w:val="none" w:sz="0" w:space="0" w:color="auto"/>
      </w:divBdr>
    </w:div>
    <w:div w:id="1267731688">
      <w:bodyDiv w:val="1"/>
      <w:marLeft w:val="0"/>
      <w:marRight w:val="0"/>
      <w:marTop w:val="0"/>
      <w:marBottom w:val="0"/>
      <w:divBdr>
        <w:top w:val="none" w:sz="0" w:space="0" w:color="auto"/>
        <w:left w:val="none" w:sz="0" w:space="0" w:color="auto"/>
        <w:bottom w:val="none" w:sz="0" w:space="0" w:color="auto"/>
        <w:right w:val="none" w:sz="0" w:space="0" w:color="auto"/>
      </w:divBdr>
    </w:div>
    <w:div w:id="1435250596">
      <w:bodyDiv w:val="1"/>
      <w:marLeft w:val="0"/>
      <w:marRight w:val="0"/>
      <w:marTop w:val="0"/>
      <w:marBottom w:val="0"/>
      <w:divBdr>
        <w:top w:val="none" w:sz="0" w:space="0" w:color="auto"/>
        <w:left w:val="none" w:sz="0" w:space="0" w:color="auto"/>
        <w:bottom w:val="none" w:sz="0" w:space="0" w:color="auto"/>
        <w:right w:val="none" w:sz="0" w:space="0" w:color="auto"/>
      </w:divBdr>
    </w:div>
    <w:div w:id="1750495199">
      <w:bodyDiv w:val="1"/>
      <w:marLeft w:val="0"/>
      <w:marRight w:val="0"/>
      <w:marTop w:val="0"/>
      <w:marBottom w:val="0"/>
      <w:divBdr>
        <w:top w:val="none" w:sz="0" w:space="0" w:color="auto"/>
        <w:left w:val="none" w:sz="0" w:space="0" w:color="auto"/>
        <w:bottom w:val="none" w:sz="0" w:space="0" w:color="auto"/>
        <w:right w:val="none" w:sz="0" w:space="0" w:color="auto"/>
      </w:divBdr>
    </w:div>
    <w:div w:id="1849056200">
      <w:bodyDiv w:val="1"/>
      <w:marLeft w:val="0"/>
      <w:marRight w:val="0"/>
      <w:marTop w:val="0"/>
      <w:marBottom w:val="0"/>
      <w:divBdr>
        <w:top w:val="none" w:sz="0" w:space="0" w:color="auto"/>
        <w:left w:val="none" w:sz="0" w:space="0" w:color="auto"/>
        <w:bottom w:val="none" w:sz="0" w:space="0" w:color="auto"/>
        <w:right w:val="none" w:sz="0" w:space="0" w:color="auto"/>
      </w:divBdr>
    </w:div>
    <w:div w:id="18997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7596</TotalTime>
  <Pages>6</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TARIQ, ISFAR</dc:creator>
  <cp:keywords/>
  <dc:description/>
  <cp:lastModifiedBy>ISFAR</cp:lastModifiedBy>
  <cp:revision>18</cp:revision>
  <dcterms:created xsi:type="dcterms:W3CDTF">2023-02-09T20:09:00Z</dcterms:created>
  <dcterms:modified xsi:type="dcterms:W3CDTF">2023-04-07T18:18:00Z</dcterms:modified>
</cp:coreProperties>
</file>